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5B" w:rsidRDefault="00554E5B" w:rsidP="00834D12">
      <w:pPr>
        <w:tabs>
          <w:tab w:val="left" w:pos="2880"/>
        </w:tabs>
        <w:rPr>
          <w:rFonts w:ascii="Times New Roman" w:hAnsi="Times New Roman"/>
          <w:b/>
        </w:rPr>
      </w:pPr>
      <w:bookmarkStart w:id="0" w:name="_GoBack"/>
      <w:bookmarkEnd w:id="0"/>
    </w:p>
    <w:p w:rsidR="00DC0A9C" w:rsidRPr="00834D12" w:rsidRDefault="00DC0A9C" w:rsidP="00DC0A9C">
      <w:pPr>
        <w:tabs>
          <w:tab w:val="left" w:pos="2880"/>
        </w:tabs>
        <w:jc w:val="center"/>
        <w:rPr>
          <w:rFonts w:ascii="Times New Roman" w:hAnsi="Times New Roman"/>
        </w:rPr>
      </w:pPr>
      <w:r w:rsidRPr="00834D12">
        <w:rPr>
          <w:rFonts w:ascii="Times New Roman" w:hAnsi="Times New Roman"/>
          <w:b/>
        </w:rPr>
        <w:t>RAPORTI I MONITORIMIT TË AGJENCISË E SIGURIMIT TË CILËSISË  NË ARSIMIN E LARTË PËR</w:t>
      </w:r>
      <w:r w:rsidR="00886240" w:rsidRPr="00834D12">
        <w:rPr>
          <w:rFonts w:ascii="Times New Roman" w:hAnsi="Times New Roman"/>
          <w:b/>
        </w:rPr>
        <w:t xml:space="preserve"> </w:t>
      </w:r>
      <w:r w:rsidR="00C80301" w:rsidRPr="00834D12">
        <w:rPr>
          <w:rFonts w:ascii="Times New Roman" w:hAnsi="Times New Roman"/>
          <w:b/>
        </w:rPr>
        <w:t>12</w:t>
      </w:r>
      <w:r w:rsidR="00886240" w:rsidRPr="00834D12">
        <w:rPr>
          <w:rFonts w:ascii="Times New Roman" w:hAnsi="Times New Roman"/>
          <w:b/>
        </w:rPr>
        <w:t xml:space="preserve"> MUJORIN E </w:t>
      </w:r>
      <w:r w:rsidRPr="00834D12">
        <w:rPr>
          <w:rFonts w:ascii="Times New Roman" w:hAnsi="Times New Roman"/>
          <w:b/>
        </w:rPr>
        <w:t xml:space="preserve"> VITI</w:t>
      </w:r>
      <w:r w:rsidR="00886240" w:rsidRPr="00834D12">
        <w:rPr>
          <w:rFonts w:ascii="Times New Roman" w:hAnsi="Times New Roman"/>
          <w:b/>
        </w:rPr>
        <w:t>T</w:t>
      </w:r>
      <w:r w:rsidR="00A54EB7" w:rsidRPr="00834D12">
        <w:rPr>
          <w:rFonts w:ascii="Times New Roman" w:hAnsi="Times New Roman"/>
          <w:b/>
        </w:rPr>
        <w:t xml:space="preserve"> 20</w:t>
      </w:r>
      <w:r w:rsidR="00886240" w:rsidRPr="00834D12">
        <w:rPr>
          <w:rFonts w:ascii="Times New Roman" w:hAnsi="Times New Roman"/>
          <w:b/>
        </w:rPr>
        <w:t>2</w:t>
      </w:r>
      <w:r w:rsidR="00D41976" w:rsidRPr="00834D12">
        <w:rPr>
          <w:rFonts w:ascii="Times New Roman" w:hAnsi="Times New Roman"/>
          <w:b/>
        </w:rPr>
        <w:t>2</w:t>
      </w:r>
      <w:r w:rsidRPr="00834D12">
        <w:rPr>
          <w:rFonts w:ascii="Times New Roman" w:hAnsi="Times New Roman"/>
        </w:rPr>
        <w:t>.</w:t>
      </w:r>
    </w:p>
    <w:p w:rsidR="00DC0A9C" w:rsidRPr="00834D12" w:rsidRDefault="00DC0A9C" w:rsidP="00DC0A9C">
      <w:pPr>
        <w:tabs>
          <w:tab w:val="left" w:pos="2880"/>
        </w:tabs>
        <w:rPr>
          <w:rFonts w:ascii="Times New Roman" w:hAnsi="Times New Roman"/>
        </w:rPr>
      </w:pPr>
    </w:p>
    <w:p w:rsidR="00DC0A9C" w:rsidRPr="00834D12" w:rsidRDefault="00DC0A9C" w:rsidP="00DC0A9C">
      <w:pPr>
        <w:shd w:val="clear" w:color="auto" w:fill="FFFFFF"/>
        <w:spacing w:after="150" w:line="276" w:lineRule="auto"/>
        <w:jc w:val="both"/>
        <w:rPr>
          <w:rFonts w:ascii="Times New Roman" w:hAnsi="Times New Roman"/>
          <w:shd w:val="clear" w:color="auto" w:fill="FFFFFF"/>
        </w:rPr>
      </w:pPr>
      <w:r w:rsidRPr="00834D12">
        <w:rPr>
          <w:rFonts w:ascii="Times New Roman" w:hAnsi="Times New Roman"/>
          <w:shd w:val="clear" w:color="auto" w:fill="FFFFFF"/>
        </w:rPr>
        <w:t>Agjencia e Sigurimit të Cilësisë në Arsimin e Lartë (ASCAL) është i vetmi institucion në RSH që kontrollon dhe vlerëson cilësinë në arsimin e lartë. Kjo, duke u mbeshtetur në standardet shtetërore të cilësisë dhe në standardet dhe udhëzimet përkatëse të cilësisë në Hapësirën Europiane dhe atë ndërkombëtare të arsimit të lartë. ASCAL është i pavarur, i paanshëm dhe transparent në kryerjen e veprimtarisë së tij. ASCAL kryen vlerësimin e jashtëm në kuadër të akreditimit institucional dhe të programeve të studimit</w:t>
      </w:r>
      <w:r w:rsidR="00F55BD0" w:rsidRPr="00834D12">
        <w:rPr>
          <w:rFonts w:ascii="Times New Roman" w:hAnsi="Times New Roman"/>
          <w:shd w:val="clear" w:color="auto" w:fill="FFFFFF"/>
        </w:rPr>
        <w:t xml:space="preserve"> n</w:t>
      </w:r>
      <w:r w:rsidR="009914C5" w:rsidRPr="00834D12">
        <w:rPr>
          <w:rFonts w:ascii="Times New Roman" w:hAnsi="Times New Roman"/>
          <w:shd w:val="clear" w:color="auto" w:fill="FFFFFF"/>
        </w:rPr>
        <w:t>ë</w:t>
      </w:r>
      <w:r w:rsidR="00F55BD0" w:rsidRPr="00834D12">
        <w:rPr>
          <w:rFonts w:ascii="Times New Roman" w:hAnsi="Times New Roman"/>
          <w:shd w:val="clear" w:color="auto" w:fill="FFFFFF"/>
        </w:rPr>
        <w:t xml:space="preserve"> IAL publike dhe private n</w:t>
      </w:r>
      <w:r w:rsidR="009914C5" w:rsidRPr="00834D12">
        <w:rPr>
          <w:rFonts w:ascii="Times New Roman" w:hAnsi="Times New Roman"/>
          <w:shd w:val="clear" w:color="auto" w:fill="FFFFFF"/>
        </w:rPr>
        <w:t>ë</w:t>
      </w:r>
      <w:r w:rsidR="00F55BD0" w:rsidRPr="00834D12">
        <w:rPr>
          <w:rFonts w:ascii="Times New Roman" w:hAnsi="Times New Roman"/>
          <w:shd w:val="clear" w:color="auto" w:fill="FFFFFF"/>
        </w:rPr>
        <w:t xml:space="preserve"> Shqip</w:t>
      </w:r>
      <w:r w:rsidR="009914C5" w:rsidRPr="00834D12">
        <w:rPr>
          <w:rFonts w:ascii="Times New Roman" w:hAnsi="Times New Roman"/>
          <w:shd w:val="clear" w:color="auto" w:fill="FFFFFF"/>
        </w:rPr>
        <w:t>ë</w:t>
      </w:r>
      <w:r w:rsidR="00F55BD0" w:rsidRPr="00834D12">
        <w:rPr>
          <w:rFonts w:ascii="Times New Roman" w:hAnsi="Times New Roman"/>
          <w:shd w:val="clear" w:color="auto" w:fill="FFFFFF"/>
        </w:rPr>
        <w:t>ri</w:t>
      </w:r>
      <w:r w:rsidRPr="00834D12">
        <w:rPr>
          <w:rFonts w:ascii="Times New Roman" w:hAnsi="Times New Roman"/>
          <w:shd w:val="clear" w:color="auto" w:fill="FFFFFF"/>
        </w:rPr>
        <w:t>. Gjithashtu Agjencia kryen vlerësime analitike dhe krahasuese për IAL, programet dhe fushat e studimit.</w:t>
      </w:r>
    </w:p>
    <w:p w:rsidR="00DC0A9C" w:rsidRPr="00834D12" w:rsidRDefault="00DC0A9C" w:rsidP="00DC0A9C">
      <w:pPr>
        <w:shd w:val="clear" w:color="auto" w:fill="FFFFFF"/>
        <w:spacing w:after="150" w:line="360" w:lineRule="atLeast"/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b/>
          <w:bCs/>
          <w:lang w:val="en-US"/>
        </w:rPr>
        <w:t>Misioni i ASCAL</w:t>
      </w:r>
    </w:p>
    <w:p w:rsidR="00DC0A9C" w:rsidRPr="00834D12" w:rsidRDefault="00DC0A9C" w:rsidP="00DC0A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Sigurimi i cilësisë në arsimin e lartë përmes vlerësimit të jashtëm, objektiv dhe të pavarur; </w:t>
      </w:r>
    </w:p>
    <w:p w:rsidR="00DC0A9C" w:rsidRPr="00834D12" w:rsidRDefault="00DC0A9C" w:rsidP="00DC0A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Ruajtja e standardeve të cilësisë; </w:t>
      </w:r>
    </w:p>
    <w:p w:rsidR="00DC0A9C" w:rsidRPr="00834D12" w:rsidRDefault="00DC0A9C" w:rsidP="00DC0A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Promovimi dhe përmirësimi i cilësisë së institucioneve të arsimit të lartë e të programeve të studimit që ato ofrojnë.</w:t>
      </w:r>
    </w:p>
    <w:p w:rsidR="00DC0A9C" w:rsidRPr="00834D12" w:rsidRDefault="00DC0A9C" w:rsidP="00DC0A9C">
      <w:pPr>
        <w:spacing w:line="276" w:lineRule="auto"/>
        <w:rPr>
          <w:rFonts w:ascii="Times New Roman" w:hAnsi="Times New Roman"/>
        </w:rPr>
      </w:pPr>
      <w:r w:rsidRPr="00834D12">
        <w:rPr>
          <w:rFonts w:ascii="Times New Roman" w:hAnsi="Times New Roman"/>
          <w:shd w:val="clear" w:color="auto" w:fill="FFFFFF"/>
        </w:rPr>
        <w:t xml:space="preserve">Për të përmbushur misionin e </w:t>
      </w:r>
      <w:r w:rsidR="009914C5" w:rsidRPr="00834D12">
        <w:rPr>
          <w:rFonts w:ascii="Times New Roman" w:hAnsi="Times New Roman"/>
          <w:shd w:val="clear" w:color="auto" w:fill="FFFFFF"/>
        </w:rPr>
        <w:t xml:space="preserve">saj, </w:t>
      </w:r>
      <w:r w:rsidRPr="00834D12">
        <w:rPr>
          <w:rFonts w:ascii="Times New Roman" w:hAnsi="Times New Roman"/>
          <w:shd w:val="clear" w:color="auto" w:fill="FFFFFF"/>
        </w:rPr>
        <w:t xml:space="preserve"> ASCAL përveç akteve ligjore në fuqi mbështetet edhe ne Kodin e Cilësisë si dhe në rregulloret e brendshme të tij.</w:t>
      </w:r>
    </w:p>
    <w:p w:rsidR="00DC0A9C" w:rsidRPr="00834D12" w:rsidRDefault="00DC0A9C" w:rsidP="00DC0A9C">
      <w:pPr>
        <w:spacing w:line="276" w:lineRule="auto"/>
        <w:jc w:val="both"/>
        <w:rPr>
          <w:rFonts w:ascii="Times New Roman" w:hAnsi="Times New Roman"/>
        </w:rPr>
      </w:pPr>
    </w:p>
    <w:p w:rsidR="00DC0A9C" w:rsidRPr="00834D12" w:rsidRDefault="00DC0A9C" w:rsidP="00DC0A9C">
      <w:pPr>
        <w:spacing w:line="276" w:lineRule="auto"/>
        <w:jc w:val="both"/>
        <w:rPr>
          <w:rFonts w:ascii="Times New Roman" w:hAnsi="Times New Roman"/>
          <w:b/>
        </w:rPr>
      </w:pPr>
      <w:r w:rsidRPr="00834D12">
        <w:rPr>
          <w:rFonts w:ascii="Times New Roman" w:hAnsi="Times New Roman"/>
          <w:b/>
        </w:rPr>
        <w:t>Objektivi kryesor është përmirësimi i vazhdueshëm i cilësisë në arsimin e lartë në Shqipëri.</w:t>
      </w:r>
    </w:p>
    <w:p w:rsidR="00DC0A9C" w:rsidRPr="00834D12" w:rsidRDefault="00DC0A9C" w:rsidP="00DC0A9C">
      <w:pPr>
        <w:jc w:val="both"/>
        <w:rPr>
          <w:rFonts w:ascii="Times New Roman" w:hAnsi="Times New Roman"/>
        </w:rPr>
      </w:pPr>
    </w:p>
    <w:p w:rsidR="00E51A24" w:rsidRPr="00834D12" w:rsidRDefault="00E51A24" w:rsidP="00E51A24">
      <w:pPr>
        <w:spacing w:after="200" w:line="276" w:lineRule="auto"/>
        <w:jc w:val="both"/>
        <w:rPr>
          <w:rFonts w:ascii="Times New Roman" w:hAnsi="Times New Roman"/>
        </w:rPr>
      </w:pPr>
      <w:r w:rsidRPr="00834D12">
        <w:rPr>
          <w:rFonts w:ascii="Times New Roman" w:hAnsi="Times New Roman"/>
        </w:rPr>
        <w:t>Në zbatim të ligjit Nr. 9936 datë 26.06.2008 “</w:t>
      </w:r>
      <w:r w:rsidRPr="00834D12">
        <w:rPr>
          <w:rFonts w:ascii="Times New Roman" w:hAnsi="Times New Roman"/>
          <w:i/>
        </w:rPr>
        <w:t>Për menaxhimin e sistemit buxhetor në RSH</w:t>
      </w:r>
      <w:r w:rsidRPr="00834D12">
        <w:rPr>
          <w:rFonts w:ascii="Times New Roman" w:hAnsi="Times New Roman"/>
        </w:rPr>
        <w:t>”, Ligjit “</w:t>
      </w:r>
      <w:r w:rsidRPr="00834D12">
        <w:rPr>
          <w:rFonts w:ascii="Times New Roman" w:hAnsi="Times New Roman"/>
          <w:i/>
        </w:rPr>
        <w:t>Për buxhetin e vitit 2019</w:t>
      </w:r>
      <w:r w:rsidRPr="00834D12">
        <w:rPr>
          <w:rFonts w:ascii="Times New Roman" w:hAnsi="Times New Roman"/>
        </w:rPr>
        <w:t>”, Udhëzimit Nr.2 datë 06.02.2012 të Ministrit të Financave “Për procedurat standarde të zbatimit të buxhetit”, të ndryshuar,  Lig</w:t>
      </w:r>
      <w:r w:rsidR="0093563E" w:rsidRPr="00834D12">
        <w:rPr>
          <w:rFonts w:ascii="Times New Roman" w:hAnsi="Times New Roman"/>
        </w:rPr>
        <w:t>j</w:t>
      </w:r>
      <w:r w:rsidRPr="00834D12">
        <w:rPr>
          <w:rFonts w:ascii="Times New Roman" w:hAnsi="Times New Roman"/>
        </w:rPr>
        <w:t>it 80/2015 “Për Arsimin e Lartë dhe Kërkimin Shkencor në Institucionet e Arsimit të Lartë në Republikën e Shqipërisë” dhe Vendimitnr. 109, datë 15.02.2017 të Këshillit të Ministrave “Për Organizimin dhe Funksionimin e Agjencisë së Sigurimit të Cilësisë në Arsimin e Lartë e të Bordit të Akreditimit dhe për përcaktimin e tarifave për proceset e sigurimit të cilësisë në Arsimin e Lartë”,</w:t>
      </w:r>
      <w:r w:rsidR="008E48F4" w:rsidRPr="00834D12">
        <w:rPr>
          <w:rFonts w:ascii="Times New Roman" w:hAnsi="Times New Roman"/>
        </w:rPr>
        <w:t xml:space="preserve"> </w:t>
      </w:r>
      <w:r w:rsidR="003076D5" w:rsidRPr="00834D12">
        <w:rPr>
          <w:rFonts w:ascii="Times New Roman" w:hAnsi="Times New Roman"/>
        </w:rPr>
        <w:t>i ndryshuar</w:t>
      </w:r>
      <w:r w:rsidRPr="00834D12">
        <w:rPr>
          <w:rFonts w:ascii="Times New Roman" w:hAnsi="Times New Roman"/>
        </w:rPr>
        <w:t xml:space="preserve"> </w:t>
      </w:r>
      <w:r w:rsidRPr="00834D12">
        <w:rPr>
          <w:rFonts w:ascii="Times New Roman" w:hAnsi="Times New Roman"/>
          <w:b/>
        </w:rPr>
        <w:t xml:space="preserve">ASCAL financohet në </w:t>
      </w:r>
      <w:r w:rsidRPr="00834D12">
        <w:rPr>
          <w:rFonts w:ascii="Times New Roman" w:hAnsi="Times New Roman"/>
        </w:rPr>
        <w:t xml:space="preserve">mënyrë të balancuar nga buxheti i shtetit dhe të ardhurat e </w:t>
      </w:r>
      <w:r w:rsidR="005F5B00" w:rsidRPr="00834D12">
        <w:rPr>
          <w:rFonts w:ascii="Times New Roman" w:hAnsi="Times New Roman"/>
        </w:rPr>
        <w:t xml:space="preserve">krijuara nga veprimtaria e saj. Nga viti 2019 deri në </w:t>
      </w:r>
      <w:r w:rsidR="00D14667" w:rsidRPr="00834D12">
        <w:rPr>
          <w:rFonts w:ascii="Times New Roman" w:hAnsi="Times New Roman"/>
          <w:b/>
        </w:rPr>
        <w:t xml:space="preserve"> vitin 202</w:t>
      </w:r>
      <w:r w:rsidR="005307A1" w:rsidRPr="00834D12">
        <w:rPr>
          <w:rFonts w:ascii="Times New Roman" w:hAnsi="Times New Roman"/>
          <w:b/>
        </w:rPr>
        <w:t>2</w:t>
      </w:r>
      <w:r w:rsidR="00D14667" w:rsidRPr="00834D12">
        <w:rPr>
          <w:rFonts w:ascii="Times New Roman" w:hAnsi="Times New Roman"/>
        </w:rPr>
        <w:t xml:space="preserve"> </w:t>
      </w:r>
      <w:r w:rsidRPr="00834D12">
        <w:rPr>
          <w:rFonts w:ascii="Times New Roman" w:hAnsi="Times New Roman"/>
          <w:u w:val="single"/>
        </w:rPr>
        <w:t>nuk j</w:t>
      </w:r>
      <w:r w:rsidR="005F5B00" w:rsidRPr="00834D12">
        <w:rPr>
          <w:rFonts w:ascii="Times New Roman" w:hAnsi="Times New Roman"/>
          <w:u w:val="single"/>
        </w:rPr>
        <w:t>anë</w:t>
      </w:r>
      <w:r w:rsidRPr="00834D12">
        <w:rPr>
          <w:rFonts w:ascii="Times New Roman" w:hAnsi="Times New Roman"/>
          <w:u w:val="single"/>
        </w:rPr>
        <w:t xml:space="preserve"> akordua</w:t>
      </w:r>
      <w:r w:rsidR="005F5B00" w:rsidRPr="00834D12">
        <w:rPr>
          <w:rFonts w:ascii="Times New Roman" w:hAnsi="Times New Roman"/>
          <w:u w:val="single"/>
        </w:rPr>
        <w:t>r</w:t>
      </w:r>
      <w:r w:rsidR="00C57A3D" w:rsidRPr="00834D12">
        <w:rPr>
          <w:rFonts w:ascii="Times New Roman" w:hAnsi="Times New Roman"/>
        </w:rPr>
        <w:t xml:space="preserve"> </w:t>
      </w:r>
      <w:r w:rsidR="005A310C" w:rsidRPr="00834D12">
        <w:rPr>
          <w:rFonts w:ascii="Times New Roman" w:hAnsi="Times New Roman"/>
        </w:rPr>
        <w:t>fonde nga buxheti i shtetit, përvec fondit në llogarinë ekonomike 606 një fond, sipas Vendimit të Këshillit të Ministrave Nr. 989 datë 29.12.2022 “</w:t>
      </w:r>
      <w:r w:rsidR="005A310C" w:rsidRPr="00834D12">
        <w:rPr>
          <w:rFonts w:ascii="Times New Roman" w:hAnsi="Times New Roman"/>
          <w:i/>
        </w:rPr>
        <w:t>Për mbështjetje financiare të menjëhershme të punonjësve të njësive të qeverisjes së pergjithshme dhe institucioneve të arsimit të lartë publik për zbutjen e impaktit të krizës</w:t>
      </w:r>
      <w:r w:rsidR="005A310C" w:rsidRPr="00834D12">
        <w:rPr>
          <w:rFonts w:ascii="Times New Roman" w:hAnsi="Times New Roman"/>
        </w:rPr>
        <w:t>”,  Shkresë e Ministrisë së Arsimit dhe Sportit Nr.8489/1 datë 30.12.2022 “Për shtesë në planin e buxhetit të vitit 2022, Akti Normativ nr.19 datë 29.12.2022", referuar si më poshtë.</w:t>
      </w:r>
    </w:p>
    <w:p w:rsidR="00B54C53" w:rsidRPr="00834D12" w:rsidRDefault="00B54C53" w:rsidP="00433B04">
      <w:pPr>
        <w:jc w:val="both"/>
        <w:rPr>
          <w:rFonts w:ascii="Times New Roman" w:hAnsi="Times New Roman"/>
        </w:rPr>
      </w:pPr>
    </w:p>
    <w:p w:rsidR="00433B04" w:rsidRPr="00834D12" w:rsidRDefault="00433B04" w:rsidP="00433B04">
      <w:pPr>
        <w:jc w:val="both"/>
        <w:rPr>
          <w:rFonts w:ascii="Times New Roman" w:hAnsi="Times New Roman"/>
        </w:rPr>
      </w:pPr>
      <w:r w:rsidRPr="00834D12">
        <w:rPr>
          <w:rFonts w:ascii="Times New Roman" w:hAnsi="Times New Roman"/>
        </w:rPr>
        <w:lastRenderedPageBreak/>
        <w:t xml:space="preserve">Të ardhurat e arkëtuara nga shërbimet e realizuara nga ASCAL sipas Ligit 80/2015 “Për Arsimin e Lartë dhe Kërkimin Shkencor në Institucionet e Arsimit të Lartë në Republikën e Shqipërisë” dhe Vendimit nr. 109, datë 15.02.2017 të Këshillit të Ministrave “Për Organizimin dhe Funksionimin e Agjencisë së Sigurimit të Cilësisë në Arsimin e Lartë e të Bordit të Akreditimit dhe për përcaktimin e tarifave për proceset e sigurimit të cilësisë në Arsimin e Lartë” </w:t>
      </w:r>
      <w:r w:rsidR="00A51209" w:rsidRPr="00834D12">
        <w:rPr>
          <w:rFonts w:ascii="Times New Roman" w:hAnsi="Times New Roman"/>
        </w:rPr>
        <w:t>, i ndryshuar</w:t>
      </w:r>
      <w:r w:rsidRPr="00834D12">
        <w:rPr>
          <w:rFonts w:ascii="Times New Roman" w:hAnsi="Times New Roman"/>
        </w:rPr>
        <w:t xml:space="preserve"> shpërndahen 10% në buxhetin e shtetit dhe 90% në buxhetin e Agjencisë. Ato evidentohen, autorizohen dhe përdoren me strukturë të vecantë buxhetore në kapitullin 6, “</w:t>
      </w:r>
      <w:r w:rsidRPr="00834D12">
        <w:rPr>
          <w:rFonts w:ascii="Times New Roman" w:hAnsi="Times New Roman"/>
          <w:i/>
        </w:rPr>
        <w:t>Të ardhura jashtë limitit</w:t>
      </w:r>
      <w:r w:rsidRPr="00834D12">
        <w:rPr>
          <w:rFonts w:ascii="Times New Roman" w:hAnsi="Times New Roman"/>
        </w:rPr>
        <w:t xml:space="preserve">”. </w:t>
      </w:r>
    </w:p>
    <w:p w:rsidR="00433B04" w:rsidRPr="00834D12" w:rsidRDefault="00433B04" w:rsidP="00433B04">
      <w:pPr>
        <w:jc w:val="both"/>
        <w:rPr>
          <w:rFonts w:ascii="Times New Roman" w:hAnsi="Times New Roman"/>
        </w:rPr>
      </w:pPr>
    </w:p>
    <w:p w:rsidR="00433B04" w:rsidRPr="00834D12" w:rsidRDefault="00433B04" w:rsidP="00433B04">
      <w:pPr>
        <w:jc w:val="both"/>
        <w:rPr>
          <w:rFonts w:ascii="Times New Roman" w:hAnsi="Times New Roman"/>
        </w:rPr>
      </w:pPr>
      <w:r w:rsidRPr="00834D12">
        <w:rPr>
          <w:rFonts w:ascii="Times New Roman" w:hAnsi="Times New Roman"/>
        </w:rPr>
        <w:t>ASCAL trashëg</w:t>
      </w:r>
      <w:r w:rsidR="00B01F10" w:rsidRPr="00834D12">
        <w:rPr>
          <w:rFonts w:ascii="Times New Roman" w:hAnsi="Times New Roman"/>
        </w:rPr>
        <w:t>on të ardhura vetëm nga viti 202</w:t>
      </w:r>
      <w:r w:rsidR="00362043" w:rsidRPr="00834D12">
        <w:rPr>
          <w:rFonts w:ascii="Times New Roman" w:hAnsi="Times New Roman"/>
        </w:rPr>
        <w:t>2</w:t>
      </w:r>
      <w:r w:rsidRPr="00834D12">
        <w:rPr>
          <w:rFonts w:ascii="Times New Roman" w:hAnsi="Times New Roman"/>
        </w:rPr>
        <w:t xml:space="preserve">  </w:t>
      </w:r>
      <w:r w:rsidR="00362043" w:rsidRPr="00834D12">
        <w:rPr>
          <w:rFonts w:ascii="Times New Roman" w:hAnsi="Times New Roman"/>
          <w:b/>
          <w:u w:val="single"/>
        </w:rPr>
        <w:t>81</w:t>
      </w:r>
      <w:r w:rsidRPr="00834D12">
        <w:rPr>
          <w:rFonts w:ascii="Times New Roman" w:hAnsi="Times New Roman"/>
          <w:b/>
          <w:u w:val="single"/>
        </w:rPr>
        <w:t>,</w:t>
      </w:r>
      <w:r w:rsidR="00362043" w:rsidRPr="00834D12">
        <w:rPr>
          <w:rFonts w:ascii="Times New Roman" w:hAnsi="Times New Roman"/>
          <w:b/>
          <w:u w:val="single"/>
        </w:rPr>
        <w:t>090</w:t>
      </w:r>
      <w:r w:rsidR="001C4B90" w:rsidRPr="00834D12">
        <w:rPr>
          <w:rFonts w:ascii="Times New Roman" w:hAnsi="Times New Roman"/>
          <w:b/>
          <w:u w:val="single"/>
        </w:rPr>
        <w:t>,</w:t>
      </w:r>
      <w:r w:rsidR="00362043" w:rsidRPr="00834D12">
        <w:rPr>
          <w:rFonts w:ascii="Times New Roman" w:hAnsi="Times New Roman"/>
          <w:b/>
          <w:u w:val="single"/>
        </w:rPr>
        <w:t>773</w:t>
      </w:r>
      <w:r w:rsidRPr="00834D12">
        <w:rPr>
          <w:rFonts w:ascii="Times New Roman" w:hAnsi="Times New Roman"/>
          <w:b/>
          <w:u w:val="single"/>
        </w:rPr>
        <w:t xml:space="preserve"> lekë</w:t>
      </w:r>
      <w:r w:rsidRPr="00834D12">
        <w:rPr>
          <w:rFonts w:ascii="Times New Roman" w:hAnsi="Times New Roman"/>
        </w:rPr>
        <w:t xml:space="preserve">  dhe të ardhura ndër vite </w:t>
      </w:r>
      <w:r w:rsidR="00C165AB" w:rsidRPr="00834D12">
        <w:rPr>
          <w:rFonts w:ascii="Times New Roman" w:hAnsi="Times New Roman"/>
          <w:b/>
          <w:u w:val="single"/>
        </w:rPr>
        <w:t>4</w:t>
      </w:r>
      <w:r w:rsidR="00ED4FCC" w:rsidRPr="00834D12">
        <w:rPr>
          <w:rFonts w:ascii="Times New Roman" w:hAnsi="Times New Roman"/>
          <w:b/>
          <w:u w:val="single"/>
        </w:rPr>
        <w:t>5</w:t>
      </w:r>
      <w:r w:rsidRPr="00834D12">
        <w:rPr>
          <w:rFonts w:ascii="Times New Roman" w:hAnsi="Times New Roman"/>
          <w:b/>
          <w:u w:val="single"/>
        </w:rPr>
        <w:t>,</w:t>
      </w:r>
      <w:r w:rsidR="00ED4FCC" w:rsidRPr="00834D12">
        <w:rPr>
          <w:rFonts w:ascii="Times New Roman" w:hAnsi="Times New Roman"/>
          <w:b/>
          <w:u w:val="single"/>
        </w:rPr>
        <w:t>69</w:t>
      </w:r>
      <w:r w:rsidR="00C165AB" w:rsidRPr="00834D12">
        <w:rPr>
          <w:rFonts w:ascii="Times New Roman" w:hAnsi="Times New Roman"/>
          <w:b/>
          <w:u w:val="single"/>
        </w:rPr>
        <w:t>6</w:t>
      </w:r>
      <w:r w:rsidRPr="00834D12">
        <w:rPr>
          <w:rFonts w:ascii="Times New Roman" w:hAnsi="Times New Roman"/>
          <w:b/>
          <w:u w:val="single"/>
        </w:rPr>
        <w:t>,</w:t>
      </w:r>
      <w:r w:rsidR="00ED4FCC" w:rsidRPr="00834D12">
        <w:rPr>
          <w:rFonts w:ascii="Times New Roman" w:hAnsi="Times New Roman"/>
          <w:b/>
          <w:u w:val="single"/>
        </w:rPr>
        <w:t>106</w:t>
      </w:r>
      <w:r w:rsidRPr="00834D12">
        <w:rPr>
          <w:rFonts w:ascii="Times New Roman" w:hAnsi="Times New Roman"/>
          <w:b/>
          <w:u w:val="single"/>
        </w:rPr>
        <w:t xml:space="preserve"> lekë</w:t>
      </w:r>
      <w:r w:rsidRPr="00834D12">
        <w:rPr>
          <w:rFonts w:ascii="Times New Roman" w:hAnsi="Times New Roman"/>
        </w:rPr>
        <w:t xml:space="preserve">, duke siguruar një buxhet për </w:t>
      </w:r>
      <w:r w:rsidRPr="00834D12">
        <w:rPr>
          <w:rFonts w:ascii="Times New Roman" w:hAnsi="Times New Roman"/>
          <w:b/>
        </w:rPr>
        <w:t>vitin 20</w:t>
      </w:r>
      <w:r w:rsidR="00004AAA" w:rsidRPr="00834D12">
        <w:rPr>
          <w:rFonts w:ascii="Times New Roman" w:hAnsi="Times New Roman"/>
          <w:b/>
        </w:rPr>
        <w:t>2</w:t>
      </w:r>
      <w:r w:rsidR="00ED4FCC" w:rsidRPr="00834D12">
        <w:rPr>
          <w:rFonts w:ascii="Times New Roman" w:hAnsi="Times New Roman"/>
          <w:b/>
        </w:rPr>
        <w:t>3</w:t>
      </w:r>
      <w:r w:rsidRPr="00834D12">
        <w:rPr>
          <w:rFonts w:ascii="Times New Roman" w:hAnsi="Times New Roman"/>
        </w:rPr>
        <w:t xml:space="preserve"> në vlerën :  </w:t>
      </w:r>
      <w:r w:rsidR="00C80301" w:rsidRPr="00834D12">
        <w:rPr>
          <w:rFonts w:ascii="Times New Roman" w:hAnsi="Times New Roman"/>
          <w:b/>
          <w:u w:val="single"/>
        </w:rPr>
        <w:t>1</w:t>
      </w:r>
      <w:r w:rsidR="00ED4FCC" w:rsidRPr="00834D12">
        <w:rPr>
          <w:rFonts w:ascii="Times New Roman" w:hAnsi="Times New Roman"/>
          <w:b/>
          <w:u w:val="single"/>
        </w:rPr>
        <w:t>26</w:t>
      </w:r>
      <w:r w:rsidRPr="00834D12">
        <w:rPr>
          <w:rFonts w:ascii="Times New Roman" w:hAnsi="Times New Roman"/>
          <w:b/>
          <w:u w:val="single"/>
        </w:rPr>
        <w:t>.</w:t>
      </w:r>
      <w:r w:rsidR="00ED4FCC" w:rsidRPr="00834D12">
        <w:rPr>
          <w:rFonts w:ascii="Times New Roman" w:hAnsi="Times New Roman"/>
          <w:b/>
          <w:u w:val="single"/>
        </w:rPr>
        <w:t>78</w:t>
      </w:r>
      <w:r w:rsidR="00C80301" w:rsidRPr="00834D12">
        <w:rPr>
          <w:rFonts w:ascii="Times New Roman" w:hAnsi="Times New Roman"/>
          <w:b/>
          <w:u w:val="single"/>
        </w:rPr>
        <w:t>6</w:t>
      </w:r>
      <w:r w:rsidRPr="00834D12">
        <w:rPr>
          <w:rFonts w:ascii="Times New Roman" w:hAnsi="Times New Roman"/>
          <w:b/>
          <w:u w:val="single"/>
        </w:rPr>
        <w:t>.</w:t>
      </w:r>
      <w:r w:rsidR="00ED4FCC" w:rsidRPr="00834D12">
        <w:rPr>
          <w:rFonts w:ascii="Times New Roman" w:hAnsi="Times New Roman"/>
          <w:b/>
          <w:u w:val="single"/>
        </w:rPr>
        <w:t>879</w:t>
      </w:r>
      <w:r w:rsidRPr="00834D12">
        <w:rPr>
          <w:rFonts w:ascii="Times New Roman" w:hAnsi="Times New Roman"/>
          <w:b/>
          <w:u w:val="single"/>
        </w:rPr>
        <w:t xml:space="preserve"> lekë</w:t>
      </w:r>
      <w:r w:rsidRPr="00834D12">
        <w:rPr>
          <w:rFonts w:ascii="Times New Roman" w:hAnsi="Times New Roman"/>
        </w:rPr>
        <w:t xml:space="preserve">, fonde sipas zërave (paga art.600; sigurimet shoqërore art. 601; shpenzime operative, art. 602 , shpenzime operative 605 dhe investime 231. </w:t>
      </w:r>
    </w:p>
    <w:p w:rsidR="00E51A24" w:rsidRPr="00834D12" w:rsidRDefault="00E51A24" w:rsidP="00E51A24">
      <w:pPr>
        <w:pStyle w:val="Default"/>
        <w:jc w:val="both"/>
        <w:rPr>
          <w:color w:val="auto"/>
          <w:lang w:val="sq-AL"/>
        </w:rPr>
      </w:pPr>
      <w:r w:rsidRPr="00834D12">
        <w:rPr>
          <w:color w:val="auto"/>
        </w:rPr>
        <w:t>Për pasojë ASCAL</w:t>
      </w:r>
      <w:r w:rsidRPr="00834D12">
        <w:rPr>
          <w:color w:val="auto"/>
          <w:lang w:val="sq-AL"/>
        </w:rPr>
        <w:t xml:space="preserve"> ka kryer dhe </w:t>
      </w:r>
      <w:r w:rsidR="007C5F22" w:rsidRPr="00834D12">
        <w:rPr>
          <w:color w:val="auto"/>
          <w:lang w:val="sq-AL"/>
        </w:rPr>
        <w:t>do t</w:t>
      </w:r>
      <w:r w:rsidR="00763921" w:rsidRPr="00834D12">
        <w:rPr>
          <w:color w:val="auto"/>
          <w:lang w:val="sq-AL"/>
        </w:rPr>
        <w:t>ë</w:t>
      </w:r>
      <w:r w:rsidR="007C5F22" w:rsidRPr="00834D12">
        <w:rPr>
          <w:color w:val="auto"/>
          <w:lang w:val="sq-AL"/>
        </w:rPr>
        <w:t xml:space="preserve"> mb</w:t>
      </w:r>
      <w:r w:rsidR="00763921" w:rsidRPr="00834D12">
        <w:rPr>
          <w:color w:val="auto"/>
          <w:lang w:val="sq-AL"/>
        </w:rPr>
        <w:t>ë</w:t>
      </w:r>
      <w:r w:rsidR="007C5F22" w:rsidRPr="00834D12">
        <w:rPr>
          <w:color w:val="auto"/>
          <w:lang w:val="sq-AL"/>
        </w:rPr>
        <w:t>shtes</w:t>
      </w:r>
      <w:r w:rsidR="00763921" w:rsidRPr="00834D12">
        <w:rPr>
          <w:color w:val="auto"/>
          <w:lang w:val="sq-AL"/>
        </w:rPr>
        <w:t>ë</w:t>
      </w:r>
      <w:r w:rsidRPr="00834D12">
        <w:rPr>
          <w:color w:val="auto"/>
          <w:lang w:val="sq-AL"/>
        </w:rPr>
        <w:t xml:space="preserve"> aktivitetin e saj financiar </w:t>
      </w:r>
      <w:r w:rsidR="00923251" w:rsidRPr="00834D12">
        <w:rPr>
          <w:color w:val="auto"/>
          <w:lang w:val="sq-AL"/>
        </w:rPr>
        <w:t>p</w:t>
      </w:r>
      <w:r w:rsidR="00B54C53" w:rsidRPr="00834D12">
        <w:rPr>
          <w:color w:val="auto"/>
          <w:lang w:val="sq-AL"/>
        </w:rPr>
        <w:t>ë</w:t>
      </w:r>
      <w:r w:rsidR="00923251" w:rsidRPr="00834D12">
        <w:rPr>
          <w:color w:val="auto"/>
          <w:lang w:val="sq-AL"/>
        </w:rPr>
        <w:t xml:space="preserve">r </w:t>
      </w:r>
      <w:r w:rsidR="00EE2CC8" w:rsidRPr="00834D12">
        <w:rPr>
          <w:color w:val="auto"/>
          <w:lang w:val="sq-AL"/>
        </w:rPr>
        <w:t>vitin</w:t>
      </w:r>
      <w:r w:rsidR="007C5F22" w:rsidRPr="00834D12">
        <w:rPr>
          <w:color w:val="auto"/>
          <w:lang w:val="sq-AL"/>
        </w:rPr>
        <w:t xml:space="preserve"> </w:t>
      </w:r>
      <w:r w:rsidR="007C5F22" w:rsidRPr="00834D12">
        <w:rPr>
          <w:b/>
          <w:color w:val="auto"/>
          <w:lang w:val="sq-AL"/>
        </w:rPr>
        <w:t>202</w:t>
      </w:r>
      <w:r w:rsidR="00DF73C2" w:rsidRPr="00834D12">
        <w:rPr>
          <w:b/>
          <w:color w:val="auto"/>
          <w:lang w:val="sq-AL"/>
        </w:rPr>
        <w:t>2</w:t>
      </w:r>
      <w:r w:rsidR="00923251" w:rsidRPr="00834D12">
        <w:rPr>
          <w:b/>
          <w:color w:val="auto"/>
          <w:lang w:val="sq-AL"/>
        </w:rPr>
        <w:t xml:space="preserve"> </w:t>
      </w:r>
      <w:r w:rsidRPr="00834D12">
        <w:rPr>
          <w:color w:val="auto"/>
          <w:lang w:val="sq-AL"/>
        </w:rPr>
        <w:t>vetëm nga të ardhurat e s</w:t>
      </w:r>
      <w:r w:rsidR="005A310C" w:rsidRPr="00834D12">
        <w:rPr>
          <w:color w:val="auto"/>
          <w:lang w:val="sq-AL"/>
        </w:rPr>
        <w:t xml:space="preserve">iguruara nga veprimtaria e saj </w:t>
      </w:r>
      <w:r w:rsidRPr="00834D12">
        <w:rPr>
          <w:color w:val="auto"/>
          <w:lang w:val="sq-AL"/>
        </w:rPr>
        <w:t>si në tabelën më poshtë:</w:t>
      </w:r>
    </w:p>
    <w:p w:rsidR="00C951E4" w:rsidRPr="00834D12" w:rsidRDefault="00C951E4" w:rsidP="00E51A24">
      <w:pPr>
        <w:pStyle w:val="Default"/>
        <w:jc w:val="both"/>
        <w:rPr>
          <w:color w:val="auto"/>
          <w:lang w:val="sq-AL"/>
        </w:rPr>
      </w:pPr>
    </w:p>
    <w:p w:rsidR="00C951E4" w:rsidRPr="00834D12" w:rsidRDefault="00C951E4" w:rsidP="00C951E4">
      <w:pPr>
        <w:jc w:val="both"/>
        <w:rPr>
          <w:rFonts w:ascii="Times New Roman" w:hAnsi="Times New Roman"/>
          <w:b/>
          <w:i/>
          <w:u w:val="single"/>
        </w:rPr>
      </w:pPr>
      <w:r w:rsidRPr="00834D12">
        <w:rPr>
          <w:rFonts w:ascii="Times New Roman" w:hAnsi="Times New Roman"/>
          <w:b/>
          <w:i/>
          <w:u w:val="single"/>
        </w:rPr>
        <w:t xml:space="preserve">Buxheti nga të ardhurat dhe realizimi për </w:t>
      </w:r>
      <w:r w:rsidR="00C80301" w:rsidRPr="00834D12">
        <w:rPr>
          <w:rFonts w:ascii="Times New Roman" w:hAnsi="Times New Roman"/>
          <w:b/>
          <w:i/>
          <w:u w:val="single"/>
        </w:rPr>
        <w:t>12</w:t>
      </w:r>
      <w:r w:rsidR="0069289A" w:rsidRPr="00834D12">
        <w:rPr>
          <w:rFonts w:ascii="Times New Roman" w:hAnsi="Times New Roman"/>
          <w:b/>
          <w:i/>
          <w:u w:val="single"/>
        </w:rPr>
        <w:t xml:space="preserve"> mujorin e </w:t>
      </w:r>
      <w:r w:rsidR="001404EE" w:rsidRPr="00834D12">
        <w:rPr>
          <w:rFonts w:ascii="Times New Roman" w:hAnsi="Times New Roman"/>
          <w:b/>
          <w:i/>
          <w:u w:val="single"/>
        </w:rPr>
        <w:t>viti</w:t>
      </w:r>
      <w:r w:rsidR="0069289A" w:rsidRPr="00834D12">
        <w:rPr>
          <w:rFonts w:ascii="Times New Roman" w:hAnsi="Times New Roman"/>
          <w:b/>
          <w:i/>
          <w:u w:val="single"/>
        </w:rPr>
        <w:t>t</w:t>
      </w:r>
      <w:r w:rsidRPr="00834D12">
        <w:rPr>
          <w:rFonts w:ascii="Times New Roman" w:hAnsi="Times New Roman"/>
          <w:b/>
          <w:i/>
          <w:u w:val="single"/>
        </w:rPr>
        <w:t xml:space="preserve"> 20</w:t>
      </w:r>
      <w:r w:rsidR="00110A5D" w:rsidRPr="00834D12">
        <w:rPr>
          <w:rFonts w:ascii="Times New Roman" w:hAnsi="Times New Roman"/>
          <w:b/>
          <w:i/>
          <w:u w:val="single"/>
        </w:rPr>
        <w:t>2</w:t>
      </w:r>
      <w:r w:rsidR="00DA29B9" w:rsidRPr="00834D12">
        <w:rPr>
          <w:rFonts w:ascii="Times New Roman" w:hAnsi="Times New Roman"/>
          <w:b/>
          <w:i/>
          <w:u w:val="single"/>
        </w:rPr>
        <w:t>2</w:t>
      </w:r>
      <w:r w:rsidRPr="00834D12">
        <w:rPr>
          <w:rFonts w:ascii="Times New Roman" w:hAnsi="Times New Roman"/>
          <w:b/>
          <w:i/>
          <w:u w:val="single"/>
        </w:rPr>
        <w:t xml:space="preserve"> paraqitet si më poshtë:</w:t>
      </w:r>
    </w:p>
    <w:p w:rsidR="00923251" w:rsidRPr="00834D12" w:rsidRDefault="00923251" w:rsidP="00E51A24">
      <w:pPr>
        <w:pStyle w:val="Default"/>
        <w:jc w:val="both"/>
        <w:rPr>
          <w:color w:val="auto"/>
          <w:lang w:val="sq-AL"/>
        </w:rPr>
      </w:pPr>
    </w:p>
    <w:tbl>
      <w:tblPr>
        <w:tblW w:w="9240" w:type="dxa"/>
        <w:tblLayout w:type="fixed"/>
        <w:tblLook w:val="04A0" w:firstRow="1" w:lastRow="0" w:firstColumn="1" w:lastColumn="0" w:noHBand="0" w:noVBand="1"/>
      </w:tblPr>
      <w:tblGrid>
        <w:gridCol w:w="556"/>
        <w:gridCol w:w="784"/>
        <w:gridCol w:w="2340"/>
        <w:gridCol w:w="1440"/>
        <w:gridCol w:w="1530"/>
        <w:gridCol w:w="1350"/>
        <w:gridCol w:w="1240"/>
      </w:tblGrid>
      <w:tr w:rsidR="0012297D" w:rsidRPr="00834D12" w:rsidTr="005307A1">
        <w:trPr>
          <w:trHeight w:val="645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23251" w:rsidRPr="00834D12" w:rsidRDefault="00923251" w:rsidP="003F33C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34D12">
              <w:rPr>
                <w:rFonts w:ascii="Times New Roman" w:hAnsi="Times New Roman"/>
                <w:b/>
                <w:bCs/>
              </w:rPr>
              <w:t>Nr.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23251" w:rsidRPr="00834D12" w:rsidRDefault="00923251" w:rsidP="003F33C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34D12">
              <w:rPr>
                <w:rFonts w:ascii="Times New Roman" w:hAnsi="Times New Roman"/>
                <w:b/>
                <w:bCs/>
              </w:rPr>
              <w:t>Kap.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23251" w:rsidRPr="00834D12" w:rsidRDefault="00923251" w:rsidP="003F33C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34D12">
              <w:rPr>
                <w:rFonts w:ascii="Times New Roman" w:hAnsi="Times New Roman"/>
                <w:b/>
                <w:bCs/>
              </w:rPr>
              <w:t>Emërtimi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23251" w:rsidRPr="00834D12" w:rsidRDefault="00923251" w:rsidP="003F33C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34D12">
              <w:rPr>
                <w:rFonts w:ascii="Times New Roman" w:hAnsi="Times New Roman"/>
                <w:b/>
                <w:bCs/>
              </w:rPr>
              <w:t>Llogaria ekonomike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23251" w:rsidRPr="00834D12" w:rsidRDefault="00923251" w:rsidP="003F33C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34D12">
              <w:rPr>
                <w:rFonts w:ascii="Times New Roman" w:hAnsi="Times New Roman"/>
                <w:b/>
                <w:bCs/>
              </w:rPr>
              <w:t xml:space="preserve"> Plani/ lekë 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23251" w:rsidRPr="00834D12" w:rsidRDefault="00923251" w:rsidP="003F33C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34D12">
              <w:rPr>
                <w:rFonts w:ascii="Times New Roman" w:hAnsi="Times New Roman"/>
                <w:b/>
                <w:bCs/>
              </w:rPr>
              <w:t xml:space="preserve"> Fakti/lekë 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23251" w:rsidRPr="00834D12" w:rsidRDefault="00923251" w:rsidP="003F33C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34D12">
              <w:rPr>
                <w:rFonts w:ascii="Times New Roman" w:hAnsi="Times New Roman"/>
                <w:b/>
                <w:bCs/>
              </w:rPr>
              <w:t>Realizuar në %</w:t>
            </w:r>
          </w:p>
        </w:tc>
      </w:tr>
      <w:tr w:rsidR="0012297D" w:rsidRPr="00834D12" w:rsidTr="005307A1">
        <w:trPr>
          <w:trHeight w:val="465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3251" w:rsidRPr="00834D12" w:rsidRDefault="00923251" w:rsidP="003F33CB">
            <w:pPr>
              <w:jc w:val="both"/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3251" w:rsidRPr="00834D12" w:rsidRDefault="00923251" w:rsidP="003F33CB">
            <w:pPr>
              <w:jc w:val="both"/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3251" w:rsidRPr="00834D12" w:rsidRDefault="00923251" w:rsidP="00784AD4">
            <w:pPr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>Paga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3251" w:rsidRPr="00834D12" w:rsidRDefault="00923251" w:rsidP="003F33CB">
            <w:pPr>
              <w:jc w:val="both"/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>6000000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3251" w:rsidRPr="00834D12" w:rsidRDefault="004B3270" w:rsidP="00C165AB">
            <w:pPr>
              <w:jc w:val="right"/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 xml:space="preserve">   40,009,210</w:t>
            </w:r>
            <w:r w:rsidR="00923251" w:rsidRPr="00834D1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3251" w:rsidRPr="00834D12" w:rsidRDefault="00923251" w:rsidP="004631A2">
            <w:pPr>
              <w:jc w:val="right"/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 xml:space="preserve">  </w:t>
            </w:r>
            <w:r w:rsidR="004B3270" w:rsidRPr="00834D12">
              <w:rPr>
                <w:rFonts w:ascii="Times New Roman" w:hAnsi="Times New Roman"/>
                <w:lang w:val="en-US"/>
              </w:rPr>
              <w:t>15,009,210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3251" w:rsidRPr="00834D12" w:rsidRDefault="00923251" w:rsidP="00CA1557">
            <w:pPr>
              <w:jc w:val="right"/>
              <w:rPr>
                <w:rFonts w:ascii="Times New Roman" w:hAnsi="Times New Roman"/>
              </w:rPr>
            </w:pPr>
          </w:p>
          <w:p w:rsidR="00522620" w:rsidRPr="00834D12" w:rsidRDefault="004631A2" w:rsidP="004631A2">
            <w:pPr>
              <w:jc w:val="right"/>
              <w:rPr>
                <w:rFonts w:ascii="Times New Roman" w:hAnsi="Times New Roman"/>
                <w:lang w:val="en-US"/>
              </w:rPr>
            </w:pPr>
            <w:r w:rsidRPr="00834D12">
              <w:rPr>
                <w:rFonts w:ascii="Times New Roman" w:hAnsi="Times New Roman"/>
                <w:lang w:val="en-US"/>
              </w:rPr>
              <w:t>37</w:t>
            </w:r>
            <w:r w:rsidR="002D49DA" w:rsidRPr="00834D12">
              <w:rPr>
                <w:rFonts w:ascii="Times New Roman" w:hAnsi="Times New Roman"/>
                <w:lang w:val="en-US"/>
              </w:rPr>
              <w:t>.</w:t>
            </w:r>
            <w:r w:rsidR="00505287" w:rsidRPr="00834D12">
              <w:rPr>
                <w:rFonts w:ascii="Times New Roman" w:hAnsi="Times New Roman"/>
                <w:lang w:val="en-US"/>
              </w:rPr>
              <w:t>51</w:t>
            </w:r>
            <w:r w:rsidRPr="00834D12">
              <w:rPr>
                <w:rFonts w:ascii="Times New Roman" w:hAnsi="Times New Roman"/>
                <w:lang w:val="en-US"/>
              </w:rPr>
              <w:t xml:space="preserve"> </w:t>
            </w:r>
            <w:r w:rsidR="00912033" w:rsidRPr="00834D12">
              <w:rPr>
                <w:rFonts w:ascii="Times New Roman" w:hAnsi="Times New Roman"/>
                <w:lang w:val="en-US"/>
              </w:rPr>
              <w:t>%</w:t>
            </w:r>
          </w:p>
        </w:tc>
      </w:tr>
      <w:tr w:rsidR="0012297D" w:rsidRPr="00834D12" w:rsidTr="005307A1">
        <w:trPr>
          <w:trHeight w:val="69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3251" w:rsidRPr="00834D12" w:rsidRDefault="00923251" w:rsidP="003F33CB">
            <w:pPr>
              <w:jc w:val="both"/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3251" w:rsidRPr="00834D12" w:rsidRDefault="00923251" w:rsidP="003F33CB">
            <w:pPr>
              <w:jc w:val="both"/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3251" w:rsidRPr="00834D12" w:rsidRDefault="00923251" w:rsidP="00784AD4">
            <w:pPr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>Sigurime shoqërore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3251" w:rsidRPr="00834D12" w:rsidRDefault="00923251" w:rsidP="003F33CB">
            <w:pPr>
              <w:jc w:val="both"/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>6010000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3251" w:rsidRPr="00834D12" w:rsidRDefault="00923251" w:rsidP="00C165AB">
            <w:pPr>
              <w:jc w:val="right"/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 xml:space="preserve">     </w:t>
            </w:r>
            <w:r w:rsidR="004B3270" w:rsidRPr="00834D12">
              <w:rPr>
                <w:rFonts w:ascii="Times New Roman" w:hAnsi="Times New Roman"/>
              </w:rPr>
              <w:t>6,232,356</w:t>
            </w:r>
            <w:r w:rsidRPr="00834D1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3251" w:rsidRPr="00834D12" w:rsidRDefault="00505287" w:rsidP="004631A2">
            <w:pPr>
              <w:jc w:val="right"/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  <w:lang w:val="en-US"/>
              </w:rPr>
              <w:t>2,332,356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3251" w:rsidRPr="00834D12" w:rsidRDefault="00923251" w:rsidP="00CA1557">
            <w:pPr>
              <w:jc w:val="right"/>
              <w:rPr>
                <w:rFonts w:ascii="Times New Roman" w:hAnsi="Times New Roman"/>
              </w:rPr>
            </w:pPr>
          </w:p>
          <w:p w:rsidR="00731732" w:rsidRPr="00834D12" w:rsidRDefault="00A66CDB" w:rsidP="00851AE8">
            <w:pPr>
              <w:jc w:val="right"/>
              <w:rPr>
                <w:rFonts w:ascii="Times New Roman" w:hAnsi="Times New Roman"/>
                <w:lang w:val="en-US"/>
              </w:rPr>
            </w:pPr>
            <w:r w:rsidRPr="00834D12">
              <w:rPr>
                <w:rFonts w:ascii="Times New Roman" w:hAnsi="Times New Roman"/>
                <w:lang w:val="en-US"/>
              </w:rPr>
              <w:t>37</w:t>
            </w:r>
            <w:r w:rsidR="00C536A8" w:rsidRPr="00834D12">
              <w:rPr>
                <w:rFonts w:ascii="Times New Roman" w:hAnsi="Times New Roman"/>
                <w:lang w:val="en-US"/>
              </w:rPr>
              <w:t>.</w:t>
            </w:r>
            <w:r w:rsidR="00505287" w:rsidRPr="00834D12">
              <w:rPr>
                <w:rFonts w:ascii="Times New Roman" w:hAnsi="Times New Roman"/>
                <w:lang w:val="en-US"/>
              </w:rPr>
              <w:t>42</w:t>
            </w:r>
            <w:r w:rsidRPr="00834D12">
              <w:rPr>
                <w:rFonts w:ascii="Times New Roman" w:hAnsi="Times New Roman"/>
                <w:lang w:val="en-US"/>
              </w:rPr>
              <w:t xml:space="preserve"> </w:t>
            </w:r>
            <w:r w:rsidR="00912033" w:rsidRPr="00834D12">
              <w:rPr>
                <w:rFonts w:ascii="Times New Roman" w:hAnsi="Times New Roman"/>
                <w:lang w:val="en-US"/>
              </w:rPr>
              <w:t>%</w:t>
            </w:r>
          </w:p>
        </w:tc>
      </w:tr>
      <w:tr w:rsidR="0012297D" w:rsidRPr="00834D12" w:rsidTr="005307A1">
        <w:trPr>
          <w:trHeight w:val="645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605B" w:rsidRPr="00834D12" w:rsidRDefault="001404EE" w:rsidP="003F33CB">
            <w:pPr>
              <w:jc w:val="both"/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605B" w:rsidRPr="00834D12" w:rsidRDefault="001404EE" w:rsidP="003F33CB">
            <w:pPr>
              <w:jc w:val="both"/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605B" w:rsidRPr="00834D12" w:rsidRDefault="00B329AE" w:rsidP="00784AD4">
            <w:pPr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>Shpenzime operative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605B" w:rsidRPr="00834D12" w:rsidRDefault="00B329AE" w:rsidP="003F33CB">
            <w:pPr>
              <w:jc w:val="both"/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>6020000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605B" w:rsidRPr="00834D12" w:rsidRDefault="004B3270" w:rsidP="00672DD7">
            <w:pPr>
              <w:jc w:val="right"/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>133,356,526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605B" w:rsidRPr="00834D12" w:rsidRDefault="00505287" w:rsidP="004631A2">
            <w:pPr>
              <w:jc w:val="right"/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  <w:lang w:val="en-US"/>
              </w:rPr>
              <w:t>38,469,647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605B" w:rsidRPr="00834D12" w:rsidRDefault="00A66CDB" w:rsidP="0012297D">
            <w:pPr>
              <w:jc w:val="right"/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  <w:lang w:val="en-US"/>
              </w:rPr>
              <w:t>28</w:t>
            </w:r>
            <w:r w:rsidR="00F71A8D" w:rsidRPr="00834D12">
              <w:rPr>
                <w:rFonts w:ascii="Times New Roman" w:hAnsi="Times New Roman"/>
                <w:lang w:val="en-US"/>
              </w:rPr>
              <w:t>.</w:t>
            </w:r>
            <w:r w:rsidR="00505287" w:rsidRPr="00834D12">
              <w:rPr>
                <w:rFonts w:ascii="Times New Roman" w:hAnsi="Times New Roman"/>
                <w:lang w:val="en-US"/>
              </w:rPr>
              <w:t>84</w:t>
            </w:r>
            <w:r w:rsidR="0012297D" w:rsidRPr="00834D12">
              <w:rPr>
                <w:rFonts w:ascii="Times New Roman" w:hAnsi="Times New Roman"/>
                <w:lang w:val="en-US"/>
              </w:rPr>
              <w:t xml:space="preserve"> </w:t>
            </w:r>
            <w:r w:rsidR="00912033" w:rsidRPr="00834D12">
              <w:rPr>
                <w:rFonts w:ascii="Times New Roman" w:hAnsi="Times New Roman"/>
                <w:lang w:val="en-US"/>
              </w:rPr>
              <w:t>%</w:t>
            </w:r>
          </w:p>
        </w:tc>
      </w:tr>
      <w:tr w:rsidR="0012297D" w:rsidRPr="00834D12" w:rsidTr="005307A1">
        <w:trPr>
          <w:trHeight w:val="645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9AE" w:rsidRPr="00834D12" w:rsidRDefault="001404EE" w:rsidP="003F33CB">
            <w:pPr>
              <w:jc w:val="both"/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9AE" w:rsidRPr="00834D12" w:rsidRDefault="001404EE" w:rsidP="003F33CB">
            <w:pPr>
              <w:jc w:val="both"/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9AE" w:rsidRPr="00834D12" w:rsidRDefault="00B329AE" w:rsidP="00784AD4">
            <w:pPr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>Shpenzime operative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9AE" w:rsidRPr="00834D12" w:rsidRDefault="00B329AE" w:rsidP="00E65F7F">
            <w:pPr>
              <w:jc w:val="both"/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>60</w:t>
            </w:r>
            <w:r w:rsidR="00E65F7F" w:rsidRPr="00834D12">
              <w:rPr>
                <w:rFonts w:ascii="Times New Roman" w:hAnsi="Times New Roman"/>
              </w:rPr>
              <w:t>5</w:t>
            </w:r>
            <w:r w:rsidRPr="00834D12">
              <w:rPr>
                <w:rFonts w:ascii="Times New Roman" w:hAnsi="Times New Roman"/>
              </w:rPr>
              <w:t>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9AE" w:rsidRPr="00834D12" w:rsidRDefault="004B3270" w:rsidP="00C165AB">
            <w:pPr>
              <w:jc w:val="right"/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>1,562,346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9AE" w:rsidRPr="00834D12" w:rsidRDefault="00505287" w:rsidP="006E2694">
            <w:pPr>
              <w:jc w:val="right"/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  <w:lang w:val="en-US"/>
              </w:rPr>
              <w:t>562,346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29AE" w:rsidRPr="00834D12" w:rsidRDefault="00505287" w:rsidP="009C6420">
            <w:pPr>
              <w:jc w:val="right"/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  <w:lang w:val="en-US"/>
              </w:rPr>
              <w:t>35</w:t>
            </w:r>
            <w:r w:rsidR="00912033" w:rsidRPr="00834D12">
              <w:rPr>
                <w:rFonts w:ascii="Times New Roman" w:hAnsi="Times New Roman"/>
                <w:lang w:val="en-US"/>
              </w:rPr>
              <w:t>.</w:t>
            </w:r>
            <w:r w:rsidRPr="00834D12">
              <w:rPr>
                <w:rFonts w:ascii="Times New Roman" w:hAnsi="Times New Roman"/>
                <w:lang w:val="en-US"/>
              </w:rPr>
              <w:t>99</w:t>
            </w:r>
            <w:r w:rsidR="00912033" w:rsidRPr="00834D12">
              <w:rPr>
                <w:rFonts w:ascii="Times New Roman" w:hAnsi="Times New Roman"/>
                <w:lang w:val="en-US"/>
              </w:rPr>
              <w:t>%</w:t>
            </w:r>
          </w:p>
        </w:tc>
      </w:tr>
      <w:tr w:rsidR="0012297D" w:rsidRPr="00834D12" w:rsidTr="005307A1">
        <w:trPr>
          <w:trHeight w:val="645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5F36" w:rsidRPr="00834D12" w:rsidRDefault="00F15F36" w:rsidP="003F33CB">
            <w:pPr>
              <w:jc w:val="both"/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5F36" w:rsidRPr="00834D12" w:rsidRDefault="00F15F36" w:rsidP="003F33CB">
            <w:pPr>
              <w:jc w:val="both"/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5F36" w:rsidRPr="00834D12" w:rsidRDefault="00F15F36" w:rsidP="00784AD4">
            <w:pPr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>Shpenzime nga fondi i vecantë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5F36" w:rsidRPr="00834D12" w:rsidRDefault="00C165AB" w:rsidP="00E65F7F">
            <w:pPr>
              <w:jc w:val="both"/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>6060000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5F36" w:rsidRPr="00834D12" w:rsidRDefault="004B3270" w:rsidP="00C165AB">
            <w:pPr>
              <w:jc w:val="right"/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>19</w:t>
            </w:r>
            <w:r w:rsidR="00C165AB" w:rsidRPr="00834D12">
              <w:rPr>
                <w:rFonts w:ascii="Times New Roman" w:hAnsi="Times New Roman"/>
              </w:rPr>
              <w:t>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5F36" w:rsidRPr="00834D12" w:rsidRDefault="00505287" w:rsidP="00F71A8D">
            <w:pPr>
              <w:jc w:val="right"/>
              <w:rPr>
                <w:rFonts w:ascii="Times New Roman" w:hAnsi="Times New Roman"/>
                <w:lang w:val="en-US"/>
              </w:rPr>
            </w:pPr>
            <w:r w:rsidRPr="00834D12">
              <w:rPr>
                <w:rFonts w:ascii="Times New Roman" w:hAnsi="Times New Roman"/>
              </w:rPr>
              <w:t>19</w:t>
            </w:r>
            <w:r w:rsidR="004631A2" w:rsidRPr="00834D12">
              <w:rPr>
                <w:rFonts w:ascii="Times New Roman" w:hAnsi="Times New Roman"/>
              </w:rPr>
              <w:t>0</w:t>
            </w:r>
            <w:r w:rsidR="006E2694" w:rsidRPr="00834D12">
              <w:rPr>
                <w:rFonts w:ascii="Times New Roman" w:hAnsi="Times New Roman"/>
              </w:rPr>
              <w:t>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5F36" w:rsidRPr="00834D12" w:rsidRDefault="00A66CDB" w:rsidP="00F71A8D">
            <w:pPr>
              <w:jc w:val="right"/>
              <w:rPr>
                <w:rFonts w:ascii="Times New Roman" w:hAnsi="Times New Roman"/>
                <w:lang w:val="en-US"/>
              </w:rPr>
            </w:pPr>
            <w:r w:rsidRPr="00834D12">
              <w:rPr>
                <w:rFonts w:ascii="Times New Roman" w:hAnsi="Times New Roman"/>
                <w:lang w:val="en-US"/>
              </w:rPr>
              <w:t>10</w:t>
            </w:r>
            <w:r w:rsidR="006E2694" w:rsidRPr="00834D12">
              <w:rPr>
                <w:rFonts w:ascii="Times New Roman" w:hAnsi="Times New Roman"/>
                <w:lang w:val="en-US"/>
              </w:rPr>
              <w:t>0 %</w:t>
            </w:r>
          </w:p>
        </w:tc>
      </w:tr>
      <w:tr w:rsidR="0012297D" w:rsidRPr="00834D12" w:rsidTr="005307A1">
        <w:trPr>
          <w:trHeight w:val="645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6CC" w:rsidRPr="00834D12" w:rsidRDefault="00F15F36" w:rsidP="003F33CB">
            <w:pPr>
              <w:jc w:val="both"/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>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6CC" w:rsidRPr="00834D12" w:rsidRDefault="006C26CC" w:rsidP="003F33CB">
            <w:pPr>
              <w:jc w:val="both"/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6CC" w:rsidRPr="00834D12" w:rsidRDefault="006C26CC" w:rsidP="00784AD4">
            <w:pPr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>Shpenzime p</w:t>
            </w:r>
            <w:r w:rsidR="007C3B48" w:rsidRPr="00834D12">
              <w:rPr>
                <w:rFonts w:ascii="Times New Roman" w:hAnsi="Times New Roman"/>
              </w:rPr>
              <w:t>ë</w:t>
            </w:r>
            <w:r w:rsidRPr="00834D12">
              <w:rPr>
                <w:rFonts w:ascii="Times New Roman" w:hAnsi="Times New Roman"/>
              </w:rPr>
              <w:t>r investime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6CC" w:rsidRPr="00834D12" w:rsidRDefault="006C26CC" w:rsidP="003F33CB">
            <w:pPr>
              <w:jc w:val="both"/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>2310000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6CC" w:rsidRPr="00834D12" w:rsidRDefault="006C26CC" w:rsidP="002745AC">
            <w:pPr>
              <w:jc w:val="right"/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>2,</w:t>
            </w:r>
            <w:r w:rsidR="004B3270" w:rsidRPr="00834D12">
              <w:rPr>
                <w:rFonts w:ascii="Times New Roman" w:hAnsi="Times New Roman"/>
              </w:rPr>
              <w:t>615,600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6CC" w:rsidRPr="00834D12" w:rsidRDefault="00505287" w:rsidP="004631A2">
            <w:pPr>
              <w:jc w:val="right"/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>615,6</w:t>
            </w:r>
            <w:r w:rsidR="004631A2" w:rsidRPr="00834D12">
              <w:rPr>
                <w:rFonts w:ascii="Times New Roman" w:hAnsi="Times New Roman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6CC" w:rsidRPr="00834D12" w:rsidRDefault="00505287" w:rsidP="00A66CDB">
            <w:pPr>
              <w:jc w:val="right"/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  <w:lang w:val="en-US"/>
              </w:rPr>
              <w:t>23,53</w:t>
            </w:r>
            <w:r w:rsidR="00A66CDB" w:rsidRPr="00834D12">
              <w:rPr>
                <w:rFonts w:ascii="Times New Roman" w:hAnsi="Times New Roman"/>
                <w:lang w:val="en-US"/>
              </w:rPr>
              <w:t xml:space="preserve"> </w:t>
            </w:r>
            <w:r w:rsidR="006C26CC" w:rsidRPr="00834D12">
              <w:rPr>
                <w:rFonts w:ascii="Times New Roman" w:hAnsi="Times New Roman"/>
                <w:lang w:val="en-US"/>
              </w:rPr>
              <w:t>%</w:t>
            </w:r>
          </w:p>
        </w:tc>
      </w:tr>
      <w:tr w:rsidR="00923251" w:rsidRPr="00834D12" w:rsidTr="005307A1">
        <w:trPr>
          <w:trHeight w:val="645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251" w:rsidRPr="00834D12" w:rsidRDefault="00923251" w:rsidP="003F33C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3251" w:rsidRPr="00834D12" w:rsidRDefault="00923251" w:rsidP="003F33C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3251" w:rsidRPr="00A40896" w:rsidRDefault="004E54BE" w:rsidP="00784AD4">
            <w:pPr>
              <w:rPr>
                <w:rFonts w:ascii="Times New Roman" w:hAnsi="Times New Roman"/>
                <w:b/>
              </w:rPr>
            </w:pPr>
            <w:r w:rsidRPr="00A40896">
              <w:rPr>
                <w:rFonts w:ascii="Times New Roman" w:hAnsi="Times New Roman"/>
                <w:b/>
              </w:rPr>
              <w:t>Totali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3251" w:rsidRPr="00A40896" w:rsidRDefault="00923251" w:rsidP="003F33CB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3251" w:rsidRPr="00A40896" w:rsidRDefault="004B3270" w:rsidP="006D5AEB">
            <w:pPr>
              <w:jc w:val="right"/>
              <w:rPr>
                <w:rFonts w:ascii="Times New Roman" w:hAnsi="Times New Roman"/>
                <w:b/>
              </w:rPr>
            </w:pPr>
            <w:r w:rsidRPr="00A40896">
              <w:rPr>
                <w:rFonts w:ascii="Times New Roman" w:hAnsi="Times New Roman"/>
                <w:b/>
              </w:rPr>
              <w:t>183,966,038</w:t>
            </w:r>
            <w:r w:rsidR="00923251" w:rsidRPr="00A40896">
              <w:rPr>
                <w:rFonts w:ascii="Times New Roman" w:hAnsi="Times New Roman"/>
                <w:b/>
              </w:rPr>
              <w:t xml:space="preserve">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3251" w:rsidRPr="00A40896" w:rsidRDefault="00505287" w:rsidP="004631A2">
            <w:pPr>
              <w:jc w:val="right"/>
              <w:rPr>
                <w:rFonts w:ascii="Times New Roman" w:hAnsi="Times New Roman"/>
                <w:b/>
              </w:rPr>
            </w:pPr>
            <w:r w:rsidRPr="00A40896">
              <w:rPr>
                <w:rFonts w:ascii="Times New Roman" w:hAnsi="Times New Roman"/>
                <w:b/>
              </w:rPr>
              <w:t>57,179,159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3251" w:rsidRPr="00834D12" w:rsidRDefault="00923251" w:rsidP="003F33CB">
            <w:pPr>
              <w:jc w:val="both"/>
              <w:rPr>
                <w:rFonts w:ascii="Times New Roman" w:hAnsi="Times New Roman"/>
              </w:rPr>
            </w:pPr>
          </w:p>
          <w:p w:rsidR="00731732" w:rsidRPr="00834D12" w:rsidRDefault="00731732" w:rsidP="003F33CB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</w:tr>
    </w:tbl>
    <w:p w:rsidR="00730592" w:rsidRPr="00834D12" w:rsidRDefault="00730592" w:rsidP="00730592">
      <w:pPr>
        <w:jc w:val="both"/>
        <w:rPr>
          <w:rFonts w:ascii="Times New Roman" w:hAnsi="Times New Roman"/>
          <w:b/>
          <w:i/>
          <w:u w:val="single"/>
        </w:rPr>
      </w:pPr>
    </w:p>
    <w:p w:rsidR="005A310C" w:rsidRPr="00834D12" w:rsidRDefault="005A310C" w:rsidP="00730592">
      <w:pPr>
        <w:jc w:val="both"/>
        <w:rPr>
          <w:rFonts w:ascii="Times New Roman" w:hAnsi="Times New Roman"/>
        </w:rPr>
      </w:pPr>
    </w:p>
    <w:p w:rsidR="00CC3813" w:rsidRPr="00834D12" w:rsidRDefault="00CC3813" w:rsidP="00730592">
      <w:pPr>
        <w:jc w:val="both"/>
        <w:rPr>
          <w:rFonts w:ascii="Times New Roman" w:hAnsi="Times New Roman"/>
        </w:rPr>
      </w:pPr>
      <w:r w:rsidRPr="00834D12">
        <w:rPr>
          <w:rFonts w:ascii="Times New Roman" w:hAnsi="Times New Roman"/>
        </w:rPr>
        <w:t xml:space="preserve">ASCAL-it  i </w:t>
      </w:r>
      <w:r w:rsidR="00083AF7" w:rsidRPr="00834D12">
        <w:rPr>
          <w:rFonts w:ascii="Times New Roman" w:hAnsi="Times New Roman"/>
        </w:rPr>
        <w:t>ë</w:t>
      </w:r>
      <w:r w:rsidRPr="00834D12">
        <w:rPr>
          <w:rFonts w:ascii="Times New Roman" w:hAnsi="Times New Roman"/>
        </w:rPr>
        <w:t>sht</w:t>
      </w:r>
      <w:r w:rsidR="00083AF7" w:rsidRPr="00834D12">
        <w:rPr>
          <w:rFonts w:ascii="Times New Roman" w:hAnsi="Times New Roman"/>
        </w:rPr>
        <w:t>ë</w:t>
      </w:r>
      <w:r w:rsidRPr="00834D12">
        <w:rPr>
          <w:rFonts w:ascii="Times New Roman" w:hAnsi="Times New Roman"/>
        </w:rPr>
        <w:t xml:space="preserve"> akorduar n</w:t>
      </w:r>
      <w:r w:rsidR="00083AF7" w:rsidRPr="00834D12">
        <w:rPr>
          <w:rFonts w:ascii="Times New Roman" w:hAnsi="Times New Roman"/>
        </w:rPr>
        <w:t>ë</w:t>
      </w:r>
      <w:r w:rsidRPr="00834D12">
        <w:rPr>
          <w:rFonts w:ascii="Times New Roman" w:hAnsi="Times New Roman"/>
        </w:rPr>
        <w:t xml:space="preserve"> llogarin</w:t>
      </w:r>
      <w:r w:rsidR="00083AF7" w:rsidRPr="00834D12">
        <w:rPr>
          <w:rFonts w:ascii="Times New Roman" w:hAnsi="Times New Roman"/>
        </w:rPr>
        <w:t>ë</w:t>
      </w:r>
      <w:r w:rsidRPr="00834D12">
        <w:rPr>
          <w:rFonts w:ascii="Times New Roman" w:hAnsi="Times New Roman"/>
        </w:rPr>
        <w:t xml:space="preserve"> ekonomike 606 nj</w:t>
      </w:r>
      <w:r w:rsidR="00083AF7" w:rsidRPr="00834D12">
        <w:rPr>
          <w:rFonts w:ascii="Times New Roman" w:hAnsi="Times New Roman"/>
        </w:rPr>
        <w:t>ë</w:t>
      </w:r>
      <w:r w:rsidRPr="00834D12">
        <w:rPr>
          <w:rFonts w:ascii="Times New Roman" w:hAnsi="Times New Roman"/>
        </w:rPr>
        <w:t xml:space="preserve"> fond, sipas Vendimit t</w:t>
      </w:r>
      <w:r w:rsidR="00083AF7" w:rsidRPr="00834D12">
        <w:rPr>
          <w:rFonts w:ascii="Times New Roman" w:hAnsi="Times New Roman"/>
        </w:rPr>
        <w:t>ë</w:t>
      </w:r>
      <w:r w:rsidRPr="00834D12">
        <w:rPr>
          <w:rFonts w:ascii="Times New Roman" w:hAnsi="Times New Roman"/>
        </w:rPr>
        <w:t xml:space="preserve"> K</w:t>
      </w:r>
      <w:r w:rsidR="00083AF7" w:rsidRPr="00834D12">
        <w:rPr>
          <w:rFonts w:ascii="Times New Roman" w:hAnsi="Times New Roman"/>
        </w:rPr>
        <w:t>ë</w:t>
      </w:r>
      <w:r w:rsidRPr="00834D12">
        <w:rPr>
          <w:rFonts w:ascii="Times New Roman" w:hAnsi="Times New Roman"/>
        </w:rPr>
        <w:t>shillit t</w:t>
      </w:r>
      <w:r w:rsidR="00083AF7" w:rsidRPr="00834D12">
        <w:rPr>
          <w:rFonts w:ascii="Times New Roman" w:hAnsi="Times New Roman"/>
        </w:rPr>
        <w:t>ë</w:t>
      </w:r>
      <w:r w:rsidRPr="00834D12">
        <w:rPr>
          <w:rFonts w:ascii="Times New Roman" w:hAnsi="Times New Roman"/>
        </w:rPr>
        <w:t xml:space="preserve"> Ministrave Nr. 989 dat</w:t>
      </w:r>
      <w:r w:rsidR="00083AF7" w:rsidRPr="00834D12">
        <w:rPr>
          <w:rFonts w:ascii="Times New Roman" w:hAnsi="Times New Roman"/>
        </w:rPr>
        <w:t>ë</w:t>
      </w:r>
      <w:r w:rsidRPr="00834D12">
        <w:rPr>
          <w:rFonts w:ascii="Times New Roman" w:hAnsi="Times New Roman"/>
        </w:rPr>
        <w:t xml:space="preserve"> 29.12.2022 “P</w:t>
      </w:r>
      <w:r w:rsidR="00083AF7" w:rsidRPr="00834D12">
        <w:rPr>
          <w:rFonts w:ascii="Times New Roman" w:hAnsi="Times New Roman"/>
        </w:rPr>
        <w:t>ë</w:t>
      </w:r>
      <w:r w:rsidRPr="00834D12">
        <w:rPr>
          <w:rFonts w:ascii="Times New Roman" w:hAnsi="Times New Roman"/>
        </w:rPr>
        <w:t>r mb</w:t>
      </w:r>
      <w:r w:rsidR="00083AF7" w:rsidRPr="00834D12">
        <w:rPr>
          <w:rFonts w:ascii="Times New Roman" w:hAnsi="Times New Roman"/>
        </w:rPr>
        <w:t>ë</w:t>
      </w:r>
      <w:r w:rsidRPr="00834D12">
        <w:rPr>
          <w:rFonts w:ascii="Times New Roman" w:hAnsi="Times New Roman"/>
        </w:rPr>
        <w:t>shtjetje financiare t</w:t>
      </w:r>
      <w:r w:rsidR="00083AF7" w:rsidRPr="00834D12">
        <w:rPr>
          <w:rFonts w:ascii="Times New Roman" w:hAnsi="Times New Roman"/>
        </w:rPr>
        <w:t>ë</w:t>
      </w:r>
      <w:r w:rsidRPr="00834D12">
        <w:rPr>
          <w:rFonts w:ascii="Times New Roman" w:hAnsi="Times New Roman"/>
        </w:rPr>
        <w:t xml:space="preserve"> menj</w:t>
      </w:r>
      <w:r w:rsidR="00083AF7" w:rsidRPr="00834D12">
        <w:rPr>
          <w:rFonts w:ascii="Times New Roman" w:hAnsi="Times New Roman"/>
        </w:rPr>
        <w:t>ë</w:t>
      </w:r>
      <w:r w:rsidRPr="00834D12">
        <w:rPr>
          <w:rFonts w:ascii="Times New Roman" w:hAnsi="Times New Roman"/>
        </w:rPr>
        <w:t>hershme t</w:t>
      </w:r>
      <w:r w:rsidR="00083AF7" w:rsidRPr="00834D12">
        <w:rPr>
          <w:rFonts w:ascii="Times New Roman" w:hAnsi="Times New Roman"/>
        </w:rPr>
        <w:t>ë</w:t>
      </w:r>
      <w:r w:rsidRPr="00834D12">
        <w:rPr>
          <w:rFonts w:ascii="Times New Roman" w:hAnsi="Times New Roman"/>
        </w:rPr>
        <w:t xml:space="preserve"> punonj</w:t>
      </w:r>
      <w:r w:rsidR="00083AF7" w:rsidRPr="00834D12">
        <w:rPr>
          <w:rFonts w:ascii="Times New Roman" w:hAnsi="Times New Roman"/>
        </w:rPr>
        <w:t>ë</w:t>
      </w:r>
      <w:r w:rsidRPr="00834D12">
        <w:rPr>
          <w:rFonts w:ascii="Times New Roman" w:hAnsi="Times New Roman"/>
        </w:rPr>
        <w:t>sve t</w:t>
      </w:r>
      <w:r w:rsidR="00083AF7" w:rsidRPr="00834D12">
        <w:rPr>
          <w:rFonts w:ascii="Times New Roman" w:hAnsi="Times New Roman"/>
        </w:rPr>
        <w:t>ë</w:t>
      </w:r>
      <w:r w:rsidRPr="00834D12">
        <w:rPr>
          <w:rFonts w:ascii="Times New Roman" w:hAnsi="Times New Roman"/>
        </w:rPr>
        <w:t xml:space="preserve"> nj</w:t>
      </w:r>
      <w:r w:rsidR="00083AF7" w:rsidRPr="00834D12">
        <w:rPr>
          <w:rFonts w:ascii="Times New Roman" w:hAnsi="Times New Roman"/>
        </w:rPr>
        <w:t>ë</w:t>
      </w:r>
      <w:r w:rsidRPr="00834D12">
        <w:rPr>
          <w:rFonts w:ascii="Times New Roman" w:hAnsi="Times New Roman"/>
        </w:rPr>
        <w:t>sive t</w:t>
      </w:r>
      <w:r w:rsidR="00083AF7" w:rsidRPr="00834D12">
        <w:rPr>
          <w:rFonts w:ascii="Times New Roman" w:hAnsi="Times New Roman"/>
        </w:rPr>
        <w:t>ë</w:t>
      </w:r>
      <w:r w:rsidRPr="00834D12">
        <w:rPr>
          <w:rFonts w:ascii="Times New Roman" w:hAnsi="Times New Roman"/>
        </w:rPr>
        <w:t xml:space="preserve"> qeverisjes s</w:t>
      </w:r>
      <w:r w:rsidR="00083AF7" w:rsidRPr="00834D12">
        <w:rPr>
          <w:rFonts w:ascii="Times New Roman" w:hAnsi="Times New Roman"/>
        </w:rPr>
        <w:t>ë</w:t>
      </w:r>
      <w:r w:rsidRPr="00834D12">
        <w:rPr>
          <w:rFonts w:ascii="Times New Roman" w:hAnsi="Times New Roman"/>
        </w:rPr>
        <w:t xml:space="preserve"> pergjithshme dhe institucioneve t</w:t>
      </w:r>
      <w:r w:rsidR="00083AF7" w:rsidRPr="00834D12">
        <w:rPr>
          <w:rFonts w:ascii="Times New Roman" w:hAnsi="Times New Roman"/>
        </w:rPr>
        <w:t>ë</w:t>
      </w:r>
      <w:r w:rsidRPr="00834D12">
        <w:rPr>
          <w:rFonts w:ascii="Times New Roman" w:hAnsi="Times New Roman"/>
        </w:rPr>
        <w:t xml:space="preserve"> arsimit t</w:t>
      </w:r>
      <w:r w:rsidR="00083AF7" w:rsidRPr="00834D12">
        <w:rPr>
          <w:rFonts w:ascii="Times New Roman" w:hAnsi="Times New Roman"/>
        </w:rPr>
        <w:t>ë</w:t>
      </w:r>
      <w:r w:rsidRPr="00834D12">
        <w:rPr>
          <w:rFonts w:ascii="Times New Roman" w:hAnsi="Times New Roman"/>
        </w:rPr>
        <w:t xml:space="preserve"> lart</w:t>
      </w:r>
      <w:r w:rsidR="00083AF7" w:rsidRPr="00834D12">
        <w:rPr>
          <w:rFonts w:ascii="Times New Roman" w:hAnsi="Times New Roman"/>
        </w:rPr>
        <w:t>ë</w:t>
      </w:r>
      <w:r w:rsidRPr="00834D12">
        <w:rPr>
          <w:rFonts w:ascii="Times New Roman" w:hAnsi="Times New Roman"/>
        </w:rPr>
        <w:t xml:space="preserve"> publik p</w:t>
      </w:r>
      <w:r w:rsidR="00083AF7" w:rsidRPr="00834D12">
        <w:rPr>
          <w:rFonts w:ascii="Times New Roman" w:hAnsi="Times New Roman"/>
        </w:rPr>
        <w:t>ë</w:t>
      </w:r>
      <w:r w:rsidRPr="00834D12">
        <w:rPr>
          <w:rFonts w:ascii="Times New Roman" w:hAnsi="Times New Roman"/>
        </w:rPr>
        <w:t>r zbutjen e impaktit t</w:t>
      </w:r>
      <w:r w:rsidR="00083AF7" w:rsidRPr="00834D12">
        <w:rPr>
          <w:rFonts w:ascii="Times New Roman" w:hAnsi="Times New Roman"/>
        </w:rPr>
        <w:t>ë</w:t>
      </w:r>
      <w:r w:rsidRPr="00834D12">
        <w:rPr>
          <w:rFonts w:ascii="Times New Roman" w:hAnsi="Times New Roman"/>
        </w:rPr>
        <w:t xml:space="preserve"> kriz</w:t>
      </w:r>
      <w:r w:rsidR="00083AF7" w:rsidRPr="00834D12">
        <w:rPr>
          <w:rFonts w:ascii="Times New Roman" w:hAnsi="Times New Roman"/>
        </w:rPr>
        <w:t>ë</w:t>
      </w:r>
      <w:r w:rsidRPr="00834D12">
        <w:rPr>
          <w:rFonts w:ascii="Times New Roman" w:hAnsi="Times New Roman"/>
        </w:rPr>
        <w:t>s”,  Shkres</w:t>
      </w:r>
      <w:r w:rsidR="00083AF7" w:rsidRPr="00834D12">
        <w:rPr>
          <w:rFonts w:ascii="Times New Roman" w:hAnsi="Times New Roman"/>
        </w:rPr>
        <w:t>ë</w:t>
      </w:r>
      <w:r w:rsidRPr="00834D12">
        <w:rPr>
          <w:rFonts w:ascii="Times New Roman" w:hAnsi="Times New Roman"/>
        </w:rPr>
        <w:t xml:space="preserve"> e Ministris</w:t>
      </w:r>
      <w:r w:rsidR="00083AF7" w:rsidRPr="00834D12">
        <w:rPr>
          <w:rFonts w:ascii="Times New Roman" w:hAnsi="Times New Roman"/>
        </w:rPr>
        <w:t>ë</w:t>
      </w:r>
      <w:r w:rsidRPr="00834D12">
        <w:rPr>
          <w:rFonts w:ascii="Times New Roman" w:hAnsi="Times New Roman"/>
        </w:rPr>
        <w:t xml:space="preserve"> s</w:t>
      </w:r>
      <w:r w:rsidR="00083AF7" w:rsidRPr="00834D12">
        <w:rPr>
          <w:rFonts w:ascii="Times New Roman" w:hAnsi="Times New Roman"/>
        </w:rPr>
        <w:t>ë</w:t>
      </w:r>
      <w:r w:rsidRPr="00834D12">
        <w:rPr>
          <w:rFonts w:ascii="Times New Roman" w:hAnsi="Times New Roman"/>
        </w:rPr>
        <w:t xml:space="preserve"> Arsimit dhe Sportit Nr.8489/1 dat</w:t>
      </w:r>
      <w:r w:rsidR="00083AF7" w:rsidRPr="00834D12">
        <w:rPr>
          <w:rFonts w:ascii="Times New Roman" w:hAnsi="Times New Roman"/>
        </w:rPr>
        <w:t>ë</w:t>
      </w:r>
      <w:r w:rsidRPr="00834D12">
        <w:rPr>
          <w:rFonts w:ascii="Times New Roman" w:hAnsi="Times New Roman"/>
        </w:rPr>
        <w:t xml:space="preserve"> 30.12.2022 “P</w:t>
      </w:r>
      <w:r w:rsidR="00083AF7" w:rsidRPr="00834D12">
        <w:rPr>
          <w:rFonts w:ascii="Times New Roman" w:hAnsi="Times New Roman"/>
        </w:rPr>
        <w:t>ë</w:t>
      </w:r>
      <w:r w:rsidRPr="00834D12">
        <w:rPr>
          <w:rFonts w:ascii="Times New Roman" w:hAnsi="Times New Roman"/>
        </w:rPr>
        <w:t>r shtes</w:t>
      </w:r>
      <w:r w:rsidR="00083AF7" w:rsidRPr="00834D12">
        <w:rPr>
          <w:rFonts w:ascii="Times New Roman" w:hAnsi="Times New Roman"/>
        </w:rPr>
        <w:t>ë</w:t>
      </w:r>
      <w:r w:rsidRPr="00834D12">
        <w:rPr>
          <w:rFonts w:ascii="Times New Roman" w:hAnsi="Times New Roman"/>
        </w:rPr>
        <w:t xml:space="preserve"> n</w:t>
      </w:r>
      <w:r w:rsidR="00083AF7" w:rsidRPr="00834D12">
        <w:rPr>
          <w:rFonts w:ascii="Times New Roman" w:hAnsi="Times New Roman"/>
        </w:rPr>
        <w:t>ë</w:t>
      </w:r>
      <w:r w:rsidRPr="00834D12">
        <w:rPr>
          <w:rFonts w:ascii="Times New Roman" w:hAnsi="Times New Roman"/>
        </w:rPr>
        <w:t xml:space="preserve"> planin e buxhetit t</w:t>
      </w:r>
      <w:r w:rsidR="00083AF7" w:rsidRPr="00834D12">
        <w:rPr>
          <w:rFonts w:ascii="Times New Roman" w:hAnsi="Times New Roman"/>
        </w:rPr>
        <w:t>ë</w:t>
      </w:r>
      <w:r w:rsidRPr="00834D12">
        <w:rPr>
          <w:rFonts w:ascii="Times New Roman" w:hAnsi="Times New Roman"/>
        </w:rPr>
        <w:t xml:space="preserve"> vitit 2022, Akti Normativ nr.19 dat</w:t>
      </w:r>
      <w:r w:rsidR="00083AF7" w:rsidRPr="00834D12">
        <w:rPr>
          <w:rFonts w:ascii="Times New Roman" w:hAnsi="Times New Roman"/>
        </w:rPr>
        <w:t>ë</w:t>
      </w:r>
      <w:r w:rsidRPr="00834D12">
        <w:rPr>
          <w:rFonts w:ascii="Times New Roman" w:hAnsi="Times New Roman"/>
        </w:rPr>
        <w:t xml:space="preserve"> 29.12.2022", si m</w:t>
      </w:r>
      <w:r w:rsidR="00083AF7" w:rsidRPr="00834D12">
        <w:rPr>
          <w:rFonts w:ascii="Times New Roman" w:hAnsi="Times New Roman"/>
        </w:rPr>
        <w:t>ë</w:t>
      </w:r>
      <w:r w:rsidRPr="00834D12">
        <w:rPr>
          <w:rFonts w:ascii="Times New Roman" w:hAnsi="Times New Roman"/>
        </w:rPr>
        <w:t xml:space="preserve"> posht</w:t>
      </w:r>
      <w:r w:rsidR="00083AF7" w:rsidRPr="00834D12">
        <w:rPr>
          <w:rFonts w:ascii="Times New Roman" w:hAnsi="Times New Roman"/>
        </w:rPr>
        <w:t>ë</w:t>
      </w:r>
      <w:r w:rsidRPr="00834D12">
        <w:rPr>
          <w:rFonts w:ascii="Times New Roman" w:hAnsi="Times New Roman"/>
        </w:rPr>
        <w:t>:</w:t>
      </w:r>
    </w:p>
    <w:p w:rsidR="00CC3813" w:rsidRPr="00834D12" w:rsidRDefault="00CC3813" w:rsidP="00730592">
      <w:pPr>
        <w:jc w:val="both"/>
        <w:rPr>
          <w:rFonts w:ascii="Times New Roman" w:hAnsi="Times New Roman"/>
          <w:b/>
          <w:i/>
          <w:u w:val="single"/>
        </w:rPr>
      </w:pPr>
    </w:p>
    <w:tbl>
      <w:tblPr>
        <w:tblW w:w="9430" w:type="dxa"/>
        <w:tblInd w:w="-190" w:type="dxa"/>
        <w:tblLayout w:type="fixed"/>
        <w:tblLook w:val="04A0" w:firstRow="1" w:lastRow="0" w:firstColumn="1" w:lastColumn="0" w:noHBand="0" w:noVBand="1"/>
      </w:tblPr>
      <w:tblGrid>
        <w:gridCol w:w="746"/>
        <w:gridCol w:w="784"/>
        <w:gridCol w:w="2340"/>
        <w:gridCol w:w="1440"/>
        <w:gridCol w:w="1530"/>
        <w:gridCol w:w="1350"/>
        <w:gridCol w:w="1240"/>
      </w:tblGrid>
      <w:tr w:rsidR="00D026E9" w:rsidRPr="00834D12" w:rsidTr="005A310C">
        <w:trPr>
          <w:trHeight w:val="645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026E9" w:rsidRPr="00834D12" w:rsidRDefault="00D026E9" w:rsidP="00CC3813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34D12">
              <w:rPr>
                <w:rFonts w:ascii="Times New Roman" w:hAnsi="Times New Roman"/>
                <w:b/>
                <w:bCs/>
              </w:rPr>
              <w:lastRenderedPageBreak/>
              <w:t>Nr.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026E9" w:rsidRPr="00834D12" w:rsidRDefault="00D026E9" w:rsidP="00CC3813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34D12">
              <w:rPr>
                <w:rFonts w:ascii="Times New Roman" w:hAnsi="Times New Roman"/>
                <w:b/>
                <w:bCs/>
              </w:rPr>
              <w:t>Kap.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026E9" w:rsidRPr="00834D12" w:rsidRDefault="00D026E9" w:rsidP="00CC3813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34D12">
              <w:rPr>
                <w:rFonts w:ascii="Times New Roman" w:hAnsi="Times New Roman"/>
                <w:b/>
                <w:bCs/>
              </w:rPr>
              <w:t>Emërtimi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026E9" w:rsidRPr="00834D12" w:rsidRDefault="00D026E9" w:rsidP="00CC3813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34D12">
              <w:rPr>
                <w:rFonts w:ascii="Times New Roman" w:hAnsi="Times New Roman"/>
                <w:b/>
                <w:bCs/>
              </w:rPr>
              <w:t>Llogaria ekonomike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026E9" w:rsidRPr="00834D12" w:rsidRDefault="00D026E9" w:rsidP="00CC3813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34D12">
              <w:rPr>
                <w:rFonts w:ascii="Times New Roman" w:hAnsi="Times New Roman"/>
                <w:b/>
                <w:bCs/>
              </w:rPr>
              <w:t xml:space="preserve"> Plani/ lekë 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026E9" w:rsidRPr="00834D12" w:rsidRDefault="00D026E9" w:rsidP="00CC3813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34D12">
              <w:rPr>
                <w:rFonts w:ascii="Times New Roman" w:hAnsi="Times New Roman"/>
                <w:b/>
                <w:bCs/>
              </w:rPr>
              <w:t xml:space="preserve"> Fakti/lekë 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026E9" w:rsidRPr="00834D12" w:rsidRDefault="00D026E9" w:rsidP="00CC3813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34D12">
              <w:rPr>
                <w:rFonts w:ascii="Times New Roman" w:hAnsi="Times New Roman"/>
                <w:b/>
                <w:bCs/>
              </w:rPr>
              <w:t>Realizuar në %</w:t>
            </w:r>
          </w:p>
        </w:tc>
      </w:tr>
      <w:tr w:rsidR="00D026E9" w:rsidRPr="00834D12" w:rsidTr="005A310C">
        <w:trPr>
          <w:trHeight w:val="64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26E9" w:rsidRPr="00834D12" w:rsidRDefault="00D026E9" w:rsidP="00CC3813">
            <w:pPr>
              <w:jc w:val="both"/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26E9" w:rsidRPr="00834D12" w:rsidRDefault="00D026E9" w:rsidP="00CC3813">
            <w:pPr>
              <w:jc w:val="both"/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26E9" w:rsidRPr="00834D12" w:rsidRDefault="00D026E9" w:rsidP="00CC3813">
            <w:pPr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 xml:space="preserve">Shpenzime </w:t>
            </w:r>
            <w:r w:rsidR="00CC3813" w:rsidRPr="00834D12">
              <w:rPr>
                <w:rFonts w:ascii="Times New Roman" w:hAnsi="Times New Roman"/>
              </w:rPr>
              <w:t>p</w:t>
            </w:r>
            <w:r w:rsidR="00B80BFA" w:rsidRPr="00834D12">
              <w:rPr>
                <w:rFonts w:ascii="Times New Roman" w:hAnsi="Times New Roman"/>
              </w:rPr>
              <w:t>ë</w:t>
            </w:r>
            <w:r w:rsidR="00CC3813" w:rsidRPr="00834D12">
              <w:rPr>
                <w:rFonts w:ascii="Times New Roman" w:hAnsi="Times New Roman"/>
              </w:rPr>
              <w:t>r mb</w:t>
            </w:r>
            <w:r w:rsidR="00B80BFA" w:rsidRPr="00834D12">
              <w:rPr>
                <w:rFonts w:ascii="Times New Roman" w:hAnsi="Times New Roman"/>
              </w:rPr>
              <w:t>ë</w:t>
            </w:r>
            <w:r w:rsidR="00CC3813" w:rsidRPr="00834D12">
              <w:rPr>
                <w:rFonts w:ascii="Times New Roman" w:hAnsi="Times New Roman"/>
              </w:rPr>
              <w:t>shtjetje financiare t</w:t>
            </w:r>
            <w:r w:rsidR="00B80BFA" w:rsidRPr="00834D12">
              <w:rPr>
                <w:rFonts w:ascii="Times New Roman" w:hAnsi="Times New Roman"/>
              </w:rPr>
              <w:t>ë</w:t>
            </w:r>
            <w:r w:rsidR="00CC3813" w:rsidRPr="00834D12">
              <w:rPr>
                <w:rFonts w:ascii="Times New Roman" w:hAnsi="Times New Roman"/>
              </w:rPr>
              <w:t xml:space="preserve"> punonj</w:t>
            </w:r>
            <w:r w:rsidR="00B80BFA" w:rsidRPr="00834D12">
              <w:rPr>
                <w:rFonts w:ascii="Times New Roman" w:hAnsi="Times New Roman"/>
              </w:rPr>
              <w:t>ë</w:t>
            </w:r>
            <w:r w:rsidR="00CC3813" w:rsidRPr="00834D12">
              <w:rPr>
                <w:rFonts w:ascii="Times New Roman" w:hAnsi="Times New Roman"/>
              </w:rPr>
              <w:t>sve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26E9" w:rsidRPr="00834D12" w:rsidRDefault="00D026E9" w:rsidP="00CC3813">
            <w:pPr>
              <w:jc w:val="both"/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>6060000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26E9" w:rsidRPr="00834D12" w:rsidRDefault="00D026E9" w:rsidP="00CC3813">
            <w:pPr>
              <w:jc w:val="right"/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>210,000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26E9" w:rsidRPr="00834D12" w:rsidRDefault="00D026E9" w:rsidP="00CC3813">
            <w:pPr>
              <w:jc w:val="right"/>
              <w:rPr>
                <w:rFonts w:ascii="Times New Roman" w:hAnsi="Times New Roman"/>
                <w:lang w:val="en-US"/>
              </w:rPr>
            </w:pPr>
            <w:r w:rsidRPr="00834D12">
              <w:rPr>
                <w:rFonts w:ascii="Times New Roman" w:hAnsi="Times New Roman"/>
              </w:rPr>
              <w:t>210,000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26E9" w:rsidRPr="00834D12" w:rsidRDefault="00D026E9" w:rsidP="00CC3813">
            <w:pPr>
              <w:jc w:val="right"/>
              <w:rPr>
                <w:rFonts w:ascii="Times New Roman" w:hAnsi="Times New Roman"/>
                <w:lang w:val="en-US"/>
              </w:rPr>
            </w:pPr>
            <w:r w:rsidRPr="00834D12">
              <w:rPr>
                <w:rFonts w:ascii="Times New Roman" w:hAnsi="Times New Roman"/>
                <w:lang w:val="en-US"/>
              </w:rPr>
              <w:t>100 %</w:t>
            </w:r>
          </w:p>
        </w:tc>
      </w:tr>
      <w:tr w:rsidR="00D026E9" w:rsidRPr="00834D12" w:rsidTr="005A310C">
        <w:trPr>
          <w:trHeight w:val="645"/>
        </w:trPr>
        <w:tc>
          <w:tcPr>
            <w:tcW w:w="7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26E9" w:rsidRPr="00834D12" w:rsidRDefault="00D026E9" w:rsidP="00CC381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26E9" w:rsidRPr="00834D12" w:rsidRDefault="00D026E9" w:rsidP="00CC381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26E9" w:rsidRPr="00834D12" w:rsidRDefault="00D026E9" w:rsidP="00CC3813">
            <w:pPr>
              <w:rPr>
                <w:rFonts w:ascii="Times New Roman" w:hAnsi="Times New Roman"/>
                <w:b/>
              </w:rPr>
            </w:pPr>
            <w:r w:rsidRPr="00834D12">
              <w:rPr>
                <w:rFonts w:ascii="Times New Roman" w:hAnsi="Times New Roman"/>
                <w:b/>
              </w:rPr>
              <w:t>Totali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26E9" w:rsidRPr="00834D12" w:rsidRDefault="00D026E9" w:rsidP="00CC381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26E9" w:rsidRPr="00834D12" w:rsidRDefault="00D026E9" w:rsidP="00D026E9">
            <w:pPr>
              <w:jc w:val="right"/>
              <w:rPr>
                <w:rFonts w:ascii="Times New Roman" w:hAnsi="Times New Roman"/>
                <w:b/>
              </w:rPr>
            </w:pPr>
            <w:r w:rsidRPr="00834D12">
              <w:rPr>
                <w:rFonts w:ascii="Times New Roman" w:hAnsi="Times New Roman"/>
                <w:b/>
              </w:rPr>
              <w:t xml:space="preserve">210,000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26E9" w:rsidRPr="00834D12" w:rsidRDefault="00D026E9" w:rsidP="00D026E9">
            <w:pPr>
              <w:jc w:val="right"/>
              <w:rPr>
                <w:rFonts w:ascii="Times New Roman" w:hAnsi="Times New Roman"/>
                <w:b/>
              </w:rPr>
            </w:pPr>
            <w:r w:rsidRPr="00834D12">
              <w:rPr>
                <w:rFonts w:ascii="Times New Roman" w:hAnsi="Times New Roman"/>
                <w:b/>
              </w:rPr>
              <w:t>210,000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26E9" w:rsidRPr="00834D12" w:rsidRDefault="00D026E9" w:rsidP="00CC3813">
            <w:pPr>
              <w:jc w:val="both"/>
              <w:rPr>
                <w:rFonts w:ascii="Times New Roman" w:hAnsi="Times New Roman"/>
              </w:rPr>
            </w:pPr>
          </w:p>
          <w:p w:rsidR="00D026E9" w:rsidRPr="00834D12" w:rsidRDefault="00D026E9" w:rsidP="00CC3813">
            <w:pPr>
              <w:jc w:val="both"/>
              <w:rPr>
                <w:rFonts w:ascii="Times New Roman" w:hAnsi="Times New Roman"/>
                <w:lang w:val="en-US"/>
              </w:rPr>
            </w:pPr>
          </w:p>
        </w:tc>
      </w:tr>
    </w:tbl>
    <w:p w:rsidR="00D026E9" w:rsidRPr="00834D12" w:rsidRDefault="00D026E9" w:rsidP="00730592">
      <w:pPr>
        <w:jc w:val="both"/>
        <w:rPr>
          <w:rFonts w:ascii="Times New Roman" w:hAnsi="Times New Roman"/>
          <w:b/>
          <w:i/>
          <w:u w:val="single"/>
        </w:rPr>
      </w:pPr>
    </w:p>
    <w:p w:rsidR="00D026E9" w:rsidRPr="00834D12" w:rsidRDefault="00D026E9" w:rsidP="00730592">
      <w:pPr>
        <w:jc w:val="both"/>
        <w:rPr>
          <w:rFonts w:ascii="Times New Roman" w:hAnsi="Times New Roman"/>
          <w:b/>
          <w:i/>
          <w:u w:val="single"/>
        </w:rPr>
      </w:pPr>
    </w:p>
    <w:p w:rsidR="00730592" w:rsidRPr="00834D12" w:rsidRDefault="00730592" w:rsidP="00730592">
      <w:pPr>
        <w:jc w:val="both"/>
        <w:rPr>
          <w:rFonts w:ascii="Times New Roman" w:hAnsi="Times New Roman"/>
          <w:b/>
          <w:i/>
          <w:u w:val="single"/>
        </w:rPr>
      </w:pPr>
      <w:r w:rsidRPr="00834D12">
        <w:rPr>
          <w:rFonts w:ascii="Times New Roman" w:hAnsi="Times New Roman"/>
          <w:b/>
          <w:i/>
          <w:u w:val="single"/>
        </w:rPr>
        <w:t xml:space="preserve">Të ardhura të arkëtuara për </w:t>
      </w:r>
      <w:r w:rsidR="006C7E9C" w:rsidRPr="00834D12">
        <w:rPr>
          <w:rFonts w:ascii="Times New Roman" w:hAnsi="Times New Roman"/>
          <w:b/>
          <w:i/>
          <w:u w:val="single"/>
        </w:rPr>
        <w:t>12</w:t>
      </w:r>
      <w:r w:rsidR="00851AE8" w:rsidRPr="00834D12">
        <w:rPr>
          <w:rFonts w:ascii="Times New Roman" w:hAnsi="Times New Roman"/>
          <w:b/>
          <w:i/>
          <w:u w:val="single"/>
        </w:rPr>
        <w:t xml:space="preserve"> </w:t>
      </w:r>
      <w:r w:rsidR="00286602" w:rsidRPr="00834D12">
        <w:rPr>
          <w:rFonts w:ascii="Times New Roman" w:hAnsi="Times New Roman"/>
          <w:b/>
          <w:i/>
          <w:u w:val="single"/>
        </w:rPr>
        <w:t>mujorin e</w:t>
      </w:r>
      <w:r w:rsidRPr="00834D12">
        <w:rPr>
          <w:rFonts w:ascii="Times New Roman" w:hAnsi="Times New Roman"/>
          <w:b/>
          <w:i/>
          <w:u w:val="single"/>
        </w:rPr>
        <w:t xml:space="preserve"> viti</w:t>
      </w:r>
      <w:r w:rsidR="004F6726" w:rsidRPr="00834D12">
        <w:rPr>
          <w:rFonts w:ascii="Times New Roman" w:hAnsi="Times New Roman"/>
          <w:b/>
          <w:i/>
          <w:u w:val="single"/>
        </w:rPr>
        <w:t>t</w:t>
      </w:r>
      <w:r w:rsidR="001E3B22" w:rsidRPr="00834D12">
        <w:rPr>
          <w:rFonts w:ascii="Times New Roman" w:hAnsi="Times New Roman"/>
          <w:b/>
          <w:i/>
          <w:u w:val="single"/>
        </w:rPr>
        <w:t xml:space="preserve"> 202</w:t>
      </w:r>
      <w:r w:rsidR="005307A1" w:rsidRPr="00834D12">
        <w:rPr>
          <w:rFonts w:ascii="Times New Roman" w:hAnsi="Times New Roman"/>
          <w:b/>
          <w:i/>
          <w:u w:val="single"/>
        </w:rPr>
        <w:t>2</w:t>
      </w:r>
      <w:r w:rsidRPr="00834D12">
        <w:rPr>
          <w:rFonts w:ascii="Times New Roman" w:hAnsi="Times New Roman"/>
          <w:u w:val="single"/>
        </w:rPr>
        <w:t xml:space="preserve"> </w:t>
      </w:r>
      <w:r w:rsidRPr="00834D12">
        <w:rPr>
          <w:rFonts w:ascii="Times New Roman" w:hAnsi="Times New Roman"/>
          <w:b/>
          <w:i/>
          <w:u w:val="single"/>
        </w:rPr>
        <w:t>paraqiten si në tabelën më poshtë:</w:t>
      </w:r>
    </w:p>
    <w:p w:rsidR="00730592" w:rsidRPr="00834D12" w:rsidRDefault="00730592" w:rsidP="00730592">
      <w:pPr>
        <w:jc w:val="both"/>
        <w:rPr>
          <w:rFonts w:ascii="Times New Roman" w:hAnsi="Times New Roman"/>
        </w:rPr>
      </w:pPr>
    </w:p>
    <w:tbl>
      <w:tblPr>
        <w:tblW w:w="10890" w:type="dxa"/>
        <w:tblInd w:w="-550" w:type="dxa"/>
        <w:tblLayout w:type="fixed"/>
        <w:tblLook w:val="04A0" w:firstRow="1" w:lastRow="0" w:firstColumn="1" w:lastColumn="0" w:noHBand="0" w:noVBand="1"/>
      </w:tblPr>
      <w:tblGrid>
        <w:gridCol w:w="810"/>
        <w:gridCol w:w="630"/>
        <w:gridCol w:w="1170"/>
        <w:gridCol w:w="1800"/>
        <w:gridCol w:w="1620"/>
        <w:gridCol w:w="1620"/>
        <w:gridCol w:w="1930"/>
        <w:gridCol w:w="1310"/>
      </w:tblGrid>
      <w:tr w:rsidR="0012297D" w:rsidRPr="00834D12" w:rsidTr="006C7E9C">
        <w:trPr>
          <w:trHeight w:val="96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730592" w:rsidRPr="00834D12" w:rsidRDefault="00730592" w:rsidP="003F33C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34D12">
              <w:rPr>
                <w:rFonts w:ascii="Times New Roman" w:hAnsi="Times New Roman"/>
                <w:b/>
                <w:bCs/>
              </w:rPr>
              <w:t>Nr.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730592" w:rsidRPr="00834D12" w:rsidRDefault="00730592" w:rsidP="003F33C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34D12">
              <w:rPr>
                <w:rFonts w:ascii="Times New Roman" w:hAnsi="Times New Roman"/>
                <w:b/>
                <w:bCs/>
              </w:rPr>
              <w:t>Kapitulli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730592" w:rsidRPr="00834D12" w:rsidRDefault="00730592" w:rsidP="006D5AE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34D12">
              <w:rPr>
                <w:rFonts w:ascii="Times New Roman" w:hAnsi="Times New Roman"/>
                <w:b/>
                <w:bCs/>
              </w:rPr>
              <w:t xml:space="preserve">Të ardhura     </w:t>
            </w:r>
            <w:r w:rsidR="008B30D8" w:rsidRPr="00834D12">
              <w:rPr>
                <w:rFonts w:ascii="Times New Roman" w:hAnsi="Times New Roman"/>
                <w:b/>
                <w:bCs/>
              </w:rPr>
              <w:t>viti</w:t>
            </w:r>
            <w:r w:rsidRPr="00834D12">
              <w:rPr>
                <w:rFonts w:ascii="Times New Roman" w:hAnsi="Times New Roman"/>
                <w:b/>
                <w:bCs/>
              </w:rPr>
              <w:t xml:space="preserve"> 20</w:t>
            </w:r>
            <w:r w:rsidR="006D5AEB" w:rsidRPr="00834D12">
              <w:rPr>
                <w:rFonts w:ascii="Times New Roman" w:hAnsi="Times New Roman"/>
                <w:b/>
                <w:bCs/>
              </w:rPr>
              <w:t>22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730592" w:rsidRPr="00834D12" w:rsidRDefault="00730592" w:rsidP="003F33C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34D12">
              <w:rPr>
                <w:rFonts w:ascii="Times New Roman" w:hAnsi="Times New Roman"/>
                <w:b/>
                <w:bCs/>
              </w:rPr>
              <w:t>Lloji i të ardhurave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730592" w:rsidRPr="00834D12" w:rsidRDefault="00730592" w:rsidP="003F33C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34D12">
              <w:rPr>
                <w:rFonts w:ascii="Times New Roman" w:hAnsi="Times New Roman"/>
                <w:b/>
                <w:bCs/>
              </w:rPr>
              <w:t>Arkëtuar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730592" w:rsidRPr="00834D12" w:rsidRDefault="00730592" w:rsidP="008B30D8">
            <w:pPr>
              <w:rPr>
                <w:rFonts w:ascii="Times New Roman" w:hAnsi="Times New Roman"/>
                <w:b/>
                <w:bCs/>
              </w:rPr>
            </w:pPr>
            <w:r w:rsidRPr="00834D12">
              <w:rPr>
                <w:rFonts w:ascii="Times New Roman" w:hAnsi="Times New Roman"/>
                <w:b/>
                <w:bCs/>
              </w:rPr>
              <w:t>Pjesa e Buxhetit</w:t>
            </w:r>
          </w:p>
        </w:tc>
        <w:tc>
          <w:tcPr>
            <w:tcW w:w="19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730592" w:rsidRPr="00834D12" w:rsidRDefault="00730592" w:rsidP="008B30D8">
            <w:pPr>
              <w:rPr>
                <w:rFonts w:ascii="Times New Roman" w:hAnsi="Times New Roman"/>
                <w:b/>
                <w:bCs/>
              </w:rPr>
            </w:pPr>
            <w:r w:rsidRPr="00834D12">
              <w:rPr>
                <w:rFonts w:ascii="Times New Roman" w:hAnsi="Times New Roman"/>
                <w:b/>
                <w:bCs/>
              </w:rPr>
              <w:t>Pjesa e institucionit</w:t>
            </w: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730592" w:rsidRPr="00834D12" w:rsidRDefault="00730592" w:rsidP="003F33C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34D12">
              <w:rPr>
                <w:rFonts w:ascii="Times New Roman" w:hAnsi="Times New Roman"/>
                <w:b/>
                <w:bCs/>
              </w:rPr>
              <w:t>Rritje e autorizuar</w:t>
            </w:r>
          </w:p>
        </w:tc>
      </w:tr>
      <w:tr w:rsidR="0012297D" w:rsidRPr="00834D12" w:rsidTr="006C7E9C">
        <w:trPr>
          <w:trHeight w:val="945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592" w:rsidRPr="00834D12" w:rsidRDefault="00730592" w:rsidP="003F33CB">
            <w:pPr>
              <w:jc w:val="both"/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>1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592" w:rsidRPr="00834D12" w:rsidRDefault="00730592" w:rsidP="003F33CB">
            <w:pPr>
              <w:jc w:val="both"/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>6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592" w:rsidRPr="00834D12" w:rsidRDefault="00730592" w:rsidP="003F33CB">
            <w:pPr>
              <w:jc w:val="both"/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>7190990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592" w:rsidRPr="00834D12" w:rsidRDefault="00730592" w:rsidP="003F33CB">
            <w:pPr>
              <w:jc w:val="both"/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>Shërbimet që i kryen ASCAL institucioneve të arsimit të lartë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C7E9C" w:rsidRPr="00834D12" w:rsidRDefault="00730592" w:rsidP="006C7E9C">
            <w:pPr>
              <w:jc w:val="right"/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> </w:t>
            </w:r>
          </w:p>
          <w:p w:rsidR="00730592" w:rsidRPr="00834D12" w:rsidRDefault="00083AF7" w:rsidP="00503A48">
            <w:pPr>
              <w:tabs>
                <w:tab w:val="left" w:pos="1224"/>
              </w:tabs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>89,959,839.</w:t>
            </w:r>
            <w:r w:rsidR="006C7E9C" w:rsidRPr="00834D12">
              <w:rPr>
                <w:rFonts w:ascii="Times New Roman" w:hAnsi="Times New Roman"/>
              </w:rPr>
              <w:t>88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A48" w:rsidRPr="00834D12" w:rsidRDefault="00503A48" w:rsidP="00497829">
            <w:pPr>
              <w:jc w:val="right"/>
              <w:rPr>
                <w:rFonts w:ascii="Times New Roman" w:hAnsi="Times New Roman"/>
              </w:rPr>
            </w:pPr>
          </w:p>
          <w:p w:rsidR="00503A48" w:rsidRPr="00834D12" w:rsidRDefault="00503A48" w:rsidP="00497829">
            <w:pPr>
              <w:jc w:val="right"/>
              <w:rPr>
                <w:rFonts w:ascii="Times New Roman" w:hAnsi="Times New Roman"/>
              </w:rPr>
            </w:pPr>
          </w:p>
          <w:p w:rsidR="00730592" w:rsidRPr="00834D12" w:rsidRDefault="006C7E9C" w:rsidP="00497829">
            <w:pPr>
              <w:jc w:val="right"/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>8,995,983</w:t>
            </w:r>
            <w:r w:rsidR="00083AF7" w:rsidRPr="00834D12">
              <w:rPr>
                <w:rFonts w:ascii="Times New Roman" w:hAnsi="Times New Roman"/>
              </w:rPr>
              <w:t>.</w:t>
            </w:r>
            <w:r w:rsidR="00927FCE" w:rsidRPr="00834D12">
              <w:rPr>
                <w:rFonts w:ascii="Times New Roman" w:hAnsi="Times New Roman"/>
              </w:rPr>
              <w:t>8</w:t>
            </w:r>
            <w:r w:rsidRPr="00834D12">
              <w:rPr>
                <w:rFonts w:ascii="Times New Roman" w:hAnsi="Times New Roman"/>
              </w:rPr>
              <w:t>8</w:t>
            </w:r>
          </w:p>
          <w:p w:rsidR="00B605A7" w:rsidRPr="00834D12" w:rsidRDefault="00B605A7" w:rsidP="0049782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592" w:rsidRPr="00834D12" w:rsidRDefault="00503A48" w:rsidP="00503A48">
            <w:pPr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 xml:space="preserve">   </w:t>
            </w:r>
            <w:r w:rsidR="00083AF7" w:rsidRPr="00834D12">
              <w:rPr>
                <w:rFonts w:ascii="Times New Roman" w:hAnsi="Times New Roman"/>
              </w:rPr>
              <w:t>80,963,856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592" w:rsidRPr="00834D12" w:rsidRDefault="00730592" w:rsidP="003F33CB">
            <w:pPr>
              <w:jc w:val="both"/>
              <w:rPr>
                <w:rFonts w:ascii="Times New Roman" w:hAnsi="Times New Roman"/>
              </w:rPr>
            </w:pPr>
          </w:p>
          <w:p w:rsidR="00730592" w:rsidRPr="00834D12" w:rsidRDefault="00730592" w:rsidP="003F33CB">
            <w:pPr>
              <w:jc w:val="both"/>
              <w:rPr>
                <w:rFonts w:ascii="Times New Roman" w:hAnsi="Times New Roman"/>
              </w:rPr>
            </w:pPr>
          </w:p>
          <w:p w:rsidR="00131206" w:rsidRPr="00834D12" w:rsidRDefault="00927FCE" w:rsidP="00131206">
            <w:pPr>
              <w:jc w:val="right"/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>80,963,856</w:t>
            </w:r>
          </w:p>
          <w:p w:rsidR="00131206" w:rsidRPr="00834D12" w:rsidRDefault="00131206" w:rsidP="003F33CB">
            <w:pPr>
              <w:jc w:val="both"/>
              <w:rPr>
                <w:rFonts w:ascii="Times New Roman" w:hAnsi="Times New Roman"/>
              </w:rPr>
            </w:pPr>
          </w:p>
        </w:tc>
      </w:tr>
      <w:tr w:rsidR="00083AF7" w:rsidRPr="00834D12" w:rsidTr="006C7E9C">
        <w:trPr>
          <w:trHeight w:val="945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3AF7" w:rsidRPr="00834D12" w:rsidRDefault="00083AF7" w:rsidP="003F33CB">
            <w:pPr>
              <w:jc w:val="both"/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>1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3AF7" w:rsidRPr="00834D12" w:rsidRDefault="00083AF7" w:rsidP="003F33CB">
            <w:pPr>
              <w:jc w:val="both"/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>6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3AF7" w:rsidRPr="00834D12" w:rsidRDefault="00083AF7" w:rsidP="003F33CB">
            <w:pPr>
              <w:jc w:val="both"/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>7210000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3AF7" w:rsidRPr="00834D12" w:rsidRDefault="00083AF7" w:rsidP="003F33CB">
            <w:pPr>
              <w:jc w:val="both"/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>T</w:t>
            </w:r>
            <w:r w:rsidR="007E654C">
              <w:rPr>
                <w:rFonts w:ascii="Times New Roman" w:hAnsi="Times New Roman"/>
              </w:rPr>
              <w:t>ë</w:t>
            </w:r>
            <w:r w:rsidRPr="00834D12">
              <w:rPr>
                <w:rFonts w:ascii="Times New Roman" w:hAnsi="Times New Roman"/>
              </w:rPr>
              <w:t xml:space="preserve"> ardhura nga ENQA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83AF7" w:rsidRPr="00834D12" w:rsidRDefault="00083AF7" w:rsidP="00083AF7">
            <w:pPr>
              <w:jc w:val="right"/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>126,917.21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3AF7" w:rsidRPr="00834D12" w:rsidRDefault="00083AF7" w:rsidP="0049782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83AF7" w:rsidRPr="00834D12" w:rsidRDefault="009F7BD0" w:rsidP="009F7BD0">
            <w:pPr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 xml:space="preserve">        </w:t>
            </w:r>
            <w:r w:rsidR="00083AF7" w:rsidRPr="00834D12">
              <w:rPr>
                <w:rFonts w:ascii="Times New Roman" w:hAnsi="Times New Roman"/>
              </w:rPr>
              <w:t>126,917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3AF7" w:rsidRPr="00834D12" w:rsidRDefault="00503A48" w:rsidP="003F33CB">
            <w:pPr>
              <w:jc w:val="both"/>
              <w:rPr>
                <w:rFonts w:ascii="Times New Roman" w:hAnsi="Times New Roman"/>
              </w:rPr>
            </w:pPr>
            <w:r w:rsidRPr="00834D12">
              <w:rPr>
                <w:rFonts w:ascii="Times New Roman" w:hAnsi="Times New Roman"/>
              </w:rPr>
              <w:t xml:space="preserve">     126,</w:t>
            </w:r>
            <w:r w:rsidR="00083AF7" w:rsidRPr="00834D12">
              <w:rPr>
                <w:rFonts w:ascii="Times New Roman" w:hAnsi="Times New Roman"/>
              </w:rPr>
              <w:t>917</w:t>
            </w:r>
          </w:p>
          <w:p w:rsidR="00083AF7" w:rsidRPr="00834D12" w:rsidRDefault="00083AF7" w:rsidP="003F33CB">
            <w:pPr>
              <w:jc w:val="both"/>
              <w:rPr>
                <w:rFonts w:ascii="Times New Roman" w:hAnsi="Times New Roman"/>
              </w:rPr>
            </w:pPr>
          </w:p>
        </w:tc>
      </w:tr>
      <w:tr w:rsidR="0012297D" w:rsidRPr="00834D12" w:rsidTr="006C7E9C">
        <w:trPr>
          <w:trHeight w:val="690"/>
        </w:trPr>
        <w:tc>
          <w:tcPr>
            <w:tcW w:w="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CF" w:rsidRPr="00834D12" w:rsidRDefault="00BB20CF" w:rsidP="00BB20C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34D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0CF" w:rsidRPr="00834D12" w:rsidRDefault="00BB20CF" w:rsidP="00BB20C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34D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CF" w:rsidRPr="00834D12" w:rsidRDefault="00BB20CF" w:rsidP="00BB20C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34D1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CF" w:rsidRPr="00834D12" w:rsidRDefault="00BB20CF" w:rsidP="00BB20C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34D12">
              <w:rPr>
                <w:rFonts w:ascii="Times New Roman" w:hAnsi="Times New Roman"/>
                <w:b/>
                <w:bCs/>
              </w:rPr>
              <w:t>Totali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CF" w:rsidRPr="00834D12" w:rsidRDefault="00BB20CF" w:rsidP="00497829">
            <w:pPr>
              <w:jc w:val="right"/>
              <w:rPr>
                <w:rFonts w:ascii="Times New Roman" w:hAnsi="Times New Roman"/>
                <w:b/>
              </w:rPr>
            </w:pPr>
            <w:r w:rsidRPr="00834D12">
              <w:rPr>
                <w:rFonts w:ascii="Times New Roman" w:hAnsi="Times New Roman"/>
                <w:b/>
              </w:rPr>
              <w:t> </w:t>
            </w:r>
          </w:p>
          <w:p w:rsidR="00BB20CF" w:rsidRPr="00834D12" w:rsidRDefault="00083AF7" w:rsidP="00083AF7">
            <w:pPr>
              <w:jc w:val="right"/>
              <w:rPr>
                <w:rFonts w:ascii="Times New Roman" w:hAnsi="Times New Roman"/>
                <w:b/>
              </w:rPr>
            </w:pPr>
            <w:r w:rsidRPr="00834D12">
              <w:rPr>
                <w:rFonts w:ascii="Times New Roman" w:hAnsi="Times New Roman"/>
                <w:b/>
              </w:rPr>
              <w:t>90</w:t>
            </w:r>
            <w:r w:rsidR="006C7E9C" w:rsidRPr="00834D12">
              <w:rPr>
                <w:rFonts w:ascii="Times New Roman" w:hAnsi="Times New Roman"/>
                <w:b/>
              </w:rPr>
              <w:t>,</w:t>
            </w:r>
            <w:r w:rsidRPr="00834D12">
              <w:rPr>
                <w:rFonts w:ascii="Times New Roman" w:hAnsi="Times New Roman"/>
                <w:b/>
              </w:rPr>
              <w:t>086</w:t>
            </w:r>
            <w:r w:rsidR="006C7E9C" w:rsidRPr="00834D12">
              <w:rPr>
                <w:rFonts w:ascii="Times New Roman" w:hAnsi="Times New Roman"/>
                <w:b/>
              </w:rPr>
              <w:t>,</w:t>
            </w:r>
            <w:r w:rsidRPr="00834D12">
              <w:rPr>
                <w:rFonts w:ascii="Times New Roman" w:hAnsi="Times New Roman"/>
                <w:b/>
              </w:rPr>
              <w:t>757.09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694" w:rsidRPr="00834D12" w:rsidRDefault="00927FCE" w:rsidP="00145694">
            <w:pPr>
              <w:jc w:val="right"/>
              <w:rPr>
                <w:rFonts w:ascii="Times New Roman" w:hAnsi="Times New Roman"/>
                <w:b/>
              </w:rPr>
            </w:pPr>
            <w:r w:rsidRPr="00834D12">
              <w:rPr>
                <w:rFonts w:ascii="Times New Roman" w:hAnsi="Times New Roman"/>
                <w:b/>
              </w:rPr>
              <w:t>8,995,983,8</w:t>
            </w:r>
            <w:r w:rsidR="006C7E9C" w:rsidRPr="00834D12">
              <w:rPr>
                <w:rFonts w:ascii="Times New Roman" w:hAnsi="Times New Roman"/>
                <w:b/>
              </w:rPr>
              <w:t>8</w:t>
            </w:r>
          </w:p>
          <w:p w:rsidR="00BB20CF" w:rsidRPr="00834D12" w:rsidRDefault="00BB20CF" w:rsidP="006C7E9C">
            <w:pPr>
              <w:ind w:firstLine="72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0CF" w:rsidRPr="00834D12" w:rsidRDefault="00BB20CF" w:rsidP="00497829">
            <w:pPr>
              <w:jc w:val="right"/>
              <w:rPr>
                <w:rFonts w:ascii="Times New Roman" w:hAnsi="Times New Roman"/>
                <w:b/>
              </w:rPr>
            </w:pPr>
            <w:r w:rsidRPr="00834D12">
              <w:rPr>
                <w:rFonts w:ascii="Times New Roman" w:hAnsi="Times New Roman"/>
                <w:b/>
              </w:rPr>
              <w:t xml:space="preserve">  </w:t>
            </w:r>
          </w:p>
          <w:p w:rsidR="00BB20CF" w:rsidRPr="00834D12" w:rsidRDefault="00BB20CF" w:rsidP="00497829">
            <w:pPr>
              <w:jc w:val="right"/>
              <w:rPr>
                <w:rFonts w:ascii="Times New Roman" w:hAnsi="Times New Roman"/>
                <w:b/>
              </w:rPr>
            </w:pPr>
          </w:p>
          <w:p w:rsidR="00145694" w:rsidRPr="00834D12" w:rsidRDefault="00083AF7" w:rsidP="00083AF7">
            <w:pPr>
              <w:jc w:val="center"/>
              <w:rPr>
                <w:rFonts w:ascii="Times New Roman" w:hAnsi="Times New Roman"/>
                <w:b/>
              </w:rPr>
            </w:pPr>
            <w:r w:rsidRPr="00834D12">
              <w:rPr>
                <w:rFonts w:ascii="Times New Roman" w:hAnsi="Times New Roman"/>
                <w:b/>
              </w:rPr>
              <w:t>81</w:t>
            </w:r>
            <w:r w:rsidR="006C7E9C" w:rsidRPr="00834D12">
              <w:rPr>
                <w:rFonts w:ascii="Times New Roman" w:hAnsi="Times New Roman"/>
                <w:b/>
              </w:rPr>
              <w:t>,</w:t>
            </w:r>
            <w:r w:rsidRPr="00834D12">
              <w:rPr>
                <w:rFonts w:ascii="Times New Roman" w:hAnsi="Times New Roman"/>
                <w:b/>
              </w:rPr>
              <w:t>090</w:t>
            </w:r>
            <w:r w:rsidR="006C7E9C" w:rsidRPr="00834D12">
              <w:rPr>
                <w:rFonts w:ascii="Times New Roman" w:hAnsi="Times New Roman"/>
                <w:b/>
              </w:rPr>
              <w:t>,</w:t>
            </w:r>
            <w:r w:rsidRPr="00834D12">
              <w:rPr>
                <w:rFonts w:ascii="Times New Roman" w:hAnsi="Times New Roman"/>
                <w:b/>
              </w:rPr>
              <w:t>773</w:t>
            </w:r>
          </w:p>
          <w:p w:rsidR="00BB20CF" w:rsidRPr="00834D12" w:rsidRDefault="00BB20CF" w:rsidP="00497829">
            <w:pPr>
              <w:jc w:val="right"/>
              <w:rPr>
                <w:rFonts w:ascii="Times New Roman" w:hAnsi="Times New Roman"/>
                <w:b/>
              </w:rPr>
            </w:pPr>
            <w:r w:rsidRPr="00834D12">
              <w:rPr>
                <w:rFonts w:ascii="Times New Roman" w:hAnsi="Times New Roman"/>
                <w:b/>
              </w:rPr>
              <w:t xml:space="preserve">                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CF" w:rsidRPr="00834D12" w:rsidRDefault="00BB20CF" w:rsidP="00BB20CF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131206" w:rsidRPr="00834D12" w:rsidRDefault="00131206" w:rsidP="00131206">
            <w:pPr>
              <w:jc w:val="right"/>
              <w:rPr>
                <w:rFonts w:ascii="Times New Roman" w:hAnsi="Times New Roman"/>
                <w:b/>
              </w:rPr>
            </w:pPr>
          </w:p>
          <w:p w:rsidR="00145694" w:rsidRPr="00834D12" w:rsidRDefault="00927FCE" w:rsidP="00145694">
            <w:pPr>
              <w:jc w:val="right"/>
              <w:rPr>
                <w:rFonts w:ascii="Times New Roman" w:hAnsi="Times New Roman"/>
                <w:b/>
              </w:rPr>
            </w:pPr>
            <w:r w:rsidRPr="00834D12">
              <w:rPr>
                <w:rFonts w:ascii="Times New Roman" w:hAnsi="Times New Roman"/>
                <w:b/>
              </w:rPr>
              <w:t>8</w:t>
            </w:r>
            <w:r w:rsidR="00083AF7" w:rsidRPr="00834D12">
              <w:rPr>
                <w:rFonts w:ascii="Times New Roman" w:hAnsi="Times New Roman"/>
                <w:b/>
              </w:rPr>
              <w:t>1</w:t>
            </w:r>
            <w:r w:rsidRPr="00834D12">
              <w:rPr>
                <w:rFonts w:ascii="Times New Roman" w:hAnsi="Times New Roman"/>
                <w:b/>
              </w:rPr>
              <w:t>,</w:t>
            </w:r>
            <w:r w:rsidR="00083AF7" w:rsidRPr="00834D12">
              <w:rPr>
                <w:rFonts w:ascii="Times New Roman" w:hAnsi="Times New Roman"/>
                <w:b/>
              </w:rPr>
              <w:t>090,773</w:t>
            </w:r>
          </w:p>
          <w:p w:rsidR="00BB20CF" w:rsidRPr="00834D12" w:rsidRDefault="00BB20CF" w:rsidP="0069289A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730592" w:rsidRPr="00834D12" w:rsidRDefault="00730592" w:rsidP="00DC0A9C">
      <w:pPr>
        <w:pStyle w:val="Default"/>
        <w:jc w:val="both"/>
        <w:rPr>
          <w:color w:val="auto"/>
          <w:lang w:val="sq-AL"/>
        </w:rPr>
      </w:pPr>
    </w:p>
    <w:p w:rsidR="0075605B" w:rsidRPr="00834D12" w:rsidRDefault="0075605B" w:rsidP="0075605B">
      <w:pPr>
        <w:jc w:val="both"/>
        <w:rPr>
          <w:rFonts w:ascii="Times New Roman" w:hAnsi="Times New Roman"/>
          <w:b/>
          <w:i/>
          <w:u w:val="single"/>
        </w:rPr>
      </w:pPr>
    </w:p>
    <w:p w:rsidR="0075605B" w:rsidRPr="00834D12" w:rsidRDefault="0075605B" w:rsidP="00730592">
      <w:pPr>
        <w:jc w:val="both"/>
        <w:rPr>
          <w:rFonts w:ascii="Times New Roman" w:hAnsi="Times New Roman"/>
        </w:rPr>
      </w:pPr>
    </w:p>
    <w:p w:rsidR="00730592" w:rsidRPr="00834D12" w:rsidRDefault="00730592" w:rsidP="00730592">
      <w:pPr>
        <w:jc w:val="both"/>
        <w:rPr>
          <w:rFonts w:ascii="Times New Roman" w:hAnsi="Times New Roman"/>
        </w:rPr>
      </w:pPr>
      <w:r w:rsidRPr="00834D12">
        <w:rPr>
          <w:rFonts w:ascii="Times New Roman" w:hAnsi="Times New Roman"/>
        </w:rPr>
        <w:t xml:space="preserve">Vlerën </w:t>
      </w:r>
      <w:r w:rsidR="009779B8" w:rsidRPr="00834D12">
        <w:rPr>
          <w:rFonts w:ascii="Times New Roman" w:hAnsi="Times New Roman"/>
          <w:b/>
          <w:u w:val="single"/>
        </w:rPr>
        <w:t>80,963</w:t>
      </w:r>
      <w:r w:rsidR="00453C35" w:rsidRPr="00834D12">
        <w:rPr>
          <w:rFonts w:ascii="Times New Roman" w:hAnsi="Times New Roman"/>
          <w:b/>
          <w:u w:val="single"/>
        </w:rPr>
        <w:t>,</w:t>
      </w:r>
      <w:r w:rsidR="009779B8" w:rsidRPr="00834D12">
        <w:rPr>
          <w:rFonts w:ascii="Times New Roman" w:hAnsi="Times New Roman"/>
          <w:b/>
          <w:u w:val="single"/>
        </w:rPr>
        <w:t>856</w:t>
      </w:r>
      <w:r w:rsidRPr="00834D12">
        <w:rPr>
          <w:rFonts w:ascii="Times New Roman" w:hAnsi="Times New Roman"/>
          <w:b/>
          <w:u w:val="single"/>
        </w:rPr>
        <w:t xml:space="preserve"> lekë</w:t>
      </w:r>
      <w:r w:rsidRPr="00834D12">
        <w:rPr>
          <w:rFonts w:ascii="Times New Roman" w:hAnsi="Times New Roman"/>
        </w:rPr>
        <w:t xml:space="preserve"> (90% të të ardhurave të arkëtuara nga IAL-të) në zërin </w:t>
      </w:r>
      <w:r w:rsidRPr="00834D12">
        <w:rPr>
          <w:rFonts w:ascii="Times New Roman" w:hAnsi="Times New Roman"/>
          <w:i/>
        </w:rPr>
        <w:t>shpenzime operative</w:t>
      </w:r>
      <w:r w:rsidRPr="00834D12">
        <w:rPr>
          <w:rFonts w:ascii="Times New Roman" w:hAnsi="Times New Roman"/>
        </w:rPr>
        <w:t xml:space="preserve">, ASCAL-i e përdor në funksion të tyre për: </w:t>
      </w:r>
    </w:p>
    <w:p w:rsidR="00730592" w:rsidRPr="00834D12" w:rsidRDefault="00730592" w:rsidP="00DC0A9C">
      <w:pPr>
        <w:pStyle w:val="Default"/>
        <w:jc w:val="both"/>
        <w:rPr>
          <w:color w:val="auto"/>
          <w:lang w:val="sq-AL"/>
        </w:rPr>
      </w:pPr>
    </w:p>
    <w:p w:rsidR="00730592" w:rsidRPr="00834D12" w:rsidRDefault="00730592" w:rsidP="00832C4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 w:rsidRPr="00834D12">
        <w:rPr>
          <w:rFonts w:ascii="Times New Roman" w:hAnsi="Times New Roman"/>
        </w:rPr>
        <w:t>Për pagesat e ekspertëve të jashtëm, vendas ose të huaj , të cilët janë kontraktuar nga ASCAL;</w:t>
      </w:r>
    </w:p>
    <w:p w:rsidR="00730592" w:rsidRPr="00834D12" w:rsidRDefault="00730592" w:rsidP="00832C46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</w:rPr>
      </w:pPr>
      <w:r w:rsidRPr="00834D12">
        <w:rPr>
          <w:rFonts w:ascii="Times New Roman" w:hAnsi="Times New Roman"/>
        </w:rPr>
        <w:t>Për të mbuluar shpenzimet operative dhe të funksionimit të Bordit të Akreditimit;</w:t>
      </w:r>
    </w:p>
    <w:p w:rsidR="00730592" w:rsidRPr="00834D12" w:rsidRDefault="00730592" w:rsidP="00832C46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</w:rPr>
      </w:pPr>
      <w:r w:rsidRPr="00834D12">
        <w:rPr>
          <w:rFonts w:ascii="Times New Roman" w:hAnsi="Times New Roman"/>
        </w:rPr>
        <w:t>Për pagesën e anëtarëve të Bordit të Akreditimit dhe shpenzime të tjera të tij;</w:t>
      </w:r>
    </w:p>
    <w:p w:rsidR="00730592" w:rsidRPr="00834D12" w:rsidRDefault="00730592" w:rsidP="00832C46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</w:rPr>
      </w:pPr>
      <w:r w:rsidRPr="00834D12">
        <w:rPr>
          <w:rFonts w:ascii="Times New Roman" w:hAnsi="Times New Roman"/>
        </w:rPr>
        <w:t>Për pagesën e tarifave të anëtarësimit në organizata ose institucione ndërkombëtare;</w:t>
      </w:r>
    </w:p>
    <w:p w:rsidR="00730592" w:rsidRPr="00834D12" w:rsidRDefault="00730592" w:rsidP="00832C46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</w:rPr>
      </w:pPr>
      <w:r w:rsidRPr="00834D12">
        <w:rPr>
          <w:rFonts w:ascii="Times New Roman" w:hAnsi="Times New Roman"/>
        </w:rPr>
        <w:t>Për pagesat për udhëtime dhe dieta të stafit të ASCAL për aktivitetet e zhvilluara jashtë vendit;</w:t>
      </w:r>
    </w:p>
    <w:p w:rsidR="00EB40D4" w:rsidRPr="00834D12" w:rsidRDefault="00EB40D4" w:rsidP="00832C46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</w:rPr>
      </w:pPr>
      <w:r w:rsidRPr="00834D12">
        <w:rPr>
          <w:rFonts w:ascii="Times New Roman" w:hAnsi="Times New Roman"/>
        </w:rPr>
        <w:t>P</w:t>
      </w:r>
      <w:r w:rsidR="00396B98" w:rsidRPr="00834D12">
        <w:rPr>
          <w:rFonts w:ascii="Times New Roman" w:hAnsi="Times New Roman"/>
        </w:rPr>
        <w:t>ë</w:t>
      </w:r>
      <w:r w:rsidRPr="00834D12">
        <w:rPr>
          <w:rFonts w:ascii="Times New Roman" w:hAnsi="Times New Roman"/>
        </w:rPr>
        <w:t>r investime</w:t>
      </w:r>
    </w:p>
    <w:p w:rsidR="00730592" w:rsidRPr="00834D12" w:rsidRDefault="00730592" w:rsidP="00DC0A9C">
      <w:pPr>
        <w:pStyle w:val="Default"/>
        <w:jc w:val="both"/>
        <w:rPr>
          <w:color w:val="auto"/>
          <w:lang w:val="sq-AL"/>
        </w:rPr>
      </w:pPr>
    </w:p>
    <w:p w:rsidR="00DC0A9C" w:rsidRPr="00834D12" w:rsidRDefault="00DC0A9C" w:rsidP="00DC0A9C">
      <w:pPr>
        <w:pStyle w:val="Default"/>
        <w:jc w:val="both"/>
        <w:rPr>
          <w:color w:val="auto"/>
          <w:lang w:val="sq-AL"/>
        </w:rPr>
      </w:pPr>
      <w:r w:rsidRPr="00834D12">
        <w:rPr>
          <w:color w:val="auto"/>
          <w:lang w:val="sq-AL"/>
        </w:rPr>
        <w:t xml:space="preserve">ASCAL ka aktivizuar ekspertë të kualifikuar akademike për vlerësimin e </w:t>
      </w:r>
      <w:r w:rsidR="00B54C53" w:rsidRPr="00834D12">
        <w:rPr>
          <w:color w:val="auto"/>
          <w:lang w:val="sq-AL"/>
        </w:rPr>
        <w:t>jasht</w:t>
      </w:r>
      <w:r w:rsidR="00464F4E" w:rsidRPr="00834D12">
        <w:rPr>
          <w:color w:val="auto"/>
          <w:lang w:val="sq-AL"/>
        </w:rPr>
        <w:t>ë</w:t>
      </w:r>
      <w:r w:rsidR="00B54C53" w:rsidRPr="00834D12">
        <w:rPr>
          <w:color w:val="auto"/>
          <w:lang w:val="sq-AL"/>
        </w:rPr>
        <w:t>m t</w:t>
      </w:r>
      <w:r w:rsidR="00464F4E" w:rsidRPr="00834D12">
        <w:rPr>
          <w:color w:val="auto"/>
          <w:lang w:val="sq-AL"/>
        </w:rPr>
        <w:t>ë</w:t>
      </w:r>
      <w:r w:rsidR="00B54C53" w:rsidRPr="00834D12">
        <w:rPr>
          <w:color w:val="auto"/>
          <w:lang w:val="sq-AL"/>
        </w:rPr>
        <w:t xml:space="preserve"> </w:t>
      </w:r>
      <w:r w:rsidRPr="00834D12">
        <w:rPr>
          <w:color w:val="auto"/>
          <w:lang w:val="sq-AL"/>
        </w:rPr>
        <w:t xml:space="preserve">programeve </w:t>
      </w:r>
      <w:r w:rsidR="00B54C53" w:rsidRPr="00834D12">
        <w:rPr>
          <w:color w:val="auto"/>
          <w:lang w:val="sq-AL"/>
        </w:rPr>
        <w:t>t</w:t>
      </w:r>
      <w:r w:rsidR="00464F4E" w:rsidRPr="00834D12">
        <w:rPr>
          <w:color w:val="auto"/>
          <w:lang w:val="sq-AL"/>
        </w:rPr>
        <w:t>ë</w:t>
      </w:r>
      <w:r w:rsidR="00B54C53" w:rsidRPr="00834D12">
        <w:rPr>
          <w:color w:val="auto"/>
          <w:lang w:val="sq-AL"/>
        </w:rPr>
        <w:t xml:space="preserve"> studimit </w:t>
      </w:r>
      <w:r w:rsidRPr="00834D12">
        <w:rPr>
          <w:color w:val="auto"/>
          <w:lang w:val="sq-AL"/>
        </w:rPr>
        <w:t>në</w:t>
      </w:r>
      <w:r w:rsidR="00B54C53" w:rsidRPr="00834D12">
        <w:rPr>
          <w:color w:val="auto"/>
          <w:lang w:val="sq-AL"/>
        </w:rPr>
        <w:t xml:space="preserve"> Institucionet e Arsimit e L</w:t>
      </w:r>
      <w:r w:rsidRPr="00834D12">
        <w:rPr>
          <w:color w:val="auto"/>
          <w:lang w:val="sq-AL"/>
        </w:rPr>
        <w:t xml:space="preserve">artë. </w:t>
      </w:r>
    </w:p>
    <w:p w:rsidR="00DC0A9C" w:rsidRPr="00834D12" w:rsidRDefault="00DC0A9C" w:rsidP="00DC0A9C">
      <w:pPr>
        <w:pStyle w:val="Default"/>
        <w:jc w:val="both"/>
        <w:rPr>
          <w:color w:val="auto"/>
          <w:lang w:val="sq-AL"/>
        </w:rPr>
      </w:pPr>
    </w:p>
    <w:p w:rsidR="00DC0A9C" w:rsidRPr="00834D12" w:rsidRDefault="00DC0A9C" w:rsidP="00DC0A9C">
      <w:pPr>
        <w:pStyle w:val="ListParagraph"/>
        <w:jc w:val="both"/>
        <w:rPr>
          <w:rFonts w:ascii="Times New Roman" w:hAnsi="Times New Roman"/>
        </w:rPr>
      </w:pPr>
    </w:p>
    <w:p w:rsidR="00DC0A9C" w:rsidRPr="00834D12" w:rsidRDefault="00DC0A9C" w:rsidP="00DC0A9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834D12">
        <w:rPr>
          <w:rFonts w:ascii="Times New Roman" w:hAnsi="Times New Roman"/>
          <w:b/>
        </w:rPr>
        <w:lastRenderedPageBreak/>
        <w:t xml:space="preserve">Gjatë </w:t>
      </w:r>
      <w:r w:rsidR="009779B8" w:rsidRPr="00834D12">
        <w:rPr>
          <w:rFonts w:ascii="Times New Roman" w:hAnsi="Times New Roman"/>
          <w:b/>
        </w:rPr>
        <w:t>12</w:t>
      </w:r>
      <w:r w:rsidR="000E5B23" w:rsidRPr="00834D12">
        <w:rPr>
          <w:rFonts w:ascii="Times New Roman" w:hAnsi="Times New Roman"/>
          <w:b/>
        </w:rPr>
        <w:t xml:space="preserve"> mujorit t</w:t>
      </w:r>
      <w:r w:rsidR="007C3B48" w:rsidRPr="00834D12">
        <w:rPr>
          <w:rFonts w:ascii="Times New Roman" w:hAnsi="Times New Roman"/>
          <w:b/>
        </w:rPr>
        <w:t>ë</w:t>
      </w:r>
      <w:r w:rsidR="000E5B23" w:rsidRPr="00834D12">
        <w:rPr>
          <w:rFonts w:ascii="Times New Roman" w:hAnsi="Times New Roman"/>
          <w:b/>
        </w:rPr>
        <w:t xml:space="preserve"> </w:t>
      </w:r>
      <w:r w:rsidR="001E3B22" w:rsidRPr="00834D12">
        <w:rPr>
          <w:rFonts w:ascii="Times New Roman" w:hAnsi="Times New Roman"/>
          <w:b/>
        </w:rPr>
        <w:t>vitit 202</w:t>
      </w:r>
      <w:r w:rsidR="005307A1" w:rsidRPr="00834D12">
        <w:rPr>
          <w:rFonts w:ascii="Times New Roman" w:hAnsi="Times New Roman"/>
          <w:b/>
        </w:rPr>
        <w:t>2</w:t>
      </w:r>
      <w:r w:rsidRPr="00834D12">
        <w:rPr>
          <w:rFonts w:ascii="Times New Roman" w:hAnsi="Times New Roman"/>
          <w:b/>
        </w:rPr>
        <w:t xml:space="preserve">  për vlerësimi</w:t>
      </w:r>
      <w:r w:rsidR="00464F4E" w:rsidRPr="00834D12">
        <w:rPr>
          <w:rFonts w:ascii="Times New Roman" w:hAnsi="Times New Roman"/>
          <w:b/>
        </w:rPr>
        <w:t>n</w:t>
      </w:r>
      <w:r w:rsidRPr="00834D12">
        <w:rPr>
          <w:rFonts w:ascii="Times New Roman" w:hAnsi="Times New Roman"/>
          <w:b/>
        </w:rPr>
        <w:t xml:space="preserve"> </w:t>
      </w:r>
      <w:r w:rsidR="00464F4E" w:rsidRPr="00834D12">
        <w:rPr>
          <w:rFonts w:ascii="Times New Roman" w:hAnsi="Times New Roman"/>
          <w:b/>
        </w:rPr>
        <w:t>e</w:t>
      </w:r>
      <w:r w:rsidRPr="00834D12">
        <w:rPr>
          <w:rFonts w:ascii="Times New Roman" w:hAnsi="Times New Roman"/>
          <w:b/>
        </w:rPr>
        <w:t xml:space="preserve"> jashtëm dhe akreditimin institucional </w:t>
      </w:r>
      <w:r w:rsidR="00B54C53" w:rsidRPr="00834D12">
        <w:rPr>
          <w:rFonts w:ascii="Times New Roman" w:hAnsi="Times New Roman"/>
          <w:b/>
        </w:rPr>
        <w:t xml:space="preserve">si </w:t>
      </w:r>
      <w:r w:rsidRPr="00834D12">
        <w:rPr>
          <w:rFonts w:ascii="Times New Roman" w:hAnsi="Times New Roman"/>
          <w:b/>
        </w:rPr>
        <w:t>dhe të programeve</w:t>
      </w:r>
      <w:r w:rsidR="003C5DE7" w:rsidRPr="00834D12">
        <w:rPr>
          <w:rFonts w:ascii="Times New Roman" w:hAnsi="Times New Roman"/>
          <w:b/>
        </w:rPr>
        <w:t xml:space="preserve"> t</w:t>
      </w:r>
      <w:r w:rsidR="00B54C53" w:rsidRPr="00834D12">
        <w:rPr>
          <w:rFonts w:ascii="Times New Roman" w:hAnsi="Times New Roman"/>
          <w:b/>
        </w:rPr>
        <w:t>ë</w:t>
      </w:r>
      <w:r w:rsidR="003C5DE7" w:rsidRPr="00834D12">
        <w:rPr>
          <w:rFonts w:ascii="Times New Roman" w:hAnsi="Times New Roman"/>
          <w:b/>
        </w:rPr>
        <w:t xml:space="preserve"> studimit</w:t>
      </w:r>
      <w:r w:rsidRPr="00834D12">
        <w:rPr>
          <w:rFonts w:ascii="Times New Roman" w:hAnsi="Times New Roman"/>
          <w:b/>
        </w:rPr>
        <w:t xml:space="preserve"> janë kryer pagesat</w:t>
      </w:r>
      <w:r w:rsidR="00205905" w:rsidRPr="00834D12">
        <w:rPr>
          <w:rFonts w:ascii="Times New Roman" w:hAnsi="Times New Roman"/>
          <w:b/>
        </w:rPr>
        <w:t xml:space="preserve"> p</w:t>
      </w:r>
      <w:r w:rsidR="00B54C53" w:rsidRPr="00834D12">
        <w:rPr>
          <w:rFonts w:ascii="Times New Roman" w:hAnsi="Times New Roman"/>
          <w:b/>
        </w:rPr>
        <w:t>ë</w:t>
      </w:r>
      <w:r w:rsidR="00205905" w:rsidRPr="00834D12">
        <w:rPr>
          <w:rFonts w:ascii="Times New Roman" w:hAnsi="Times New Roman"/>
          <w:b/>
        </w:rPr>
        <w:t>r</w:t>
      </w:r>
      <w:r w:rsidRPr="00834D12">
        <w:rPr>
          <w:rFonts w:ascii="Times New Roman" w:hAnsi="Times New Roman"/>
          <w:b/>
        </w:rPr>
        <w:t xml:space="preserve">:   </w:t>
      </w:r>
    </w:p>
    <w:p w:rsidR="007E23D6" w:rsidRPr="00834D12" w:rsidRDefault="007E23D6" w:rsidP="007E23D6">
      <w:pPr>
        <w:pStyle w:val="ListParagraph"/>
        <w:ind w:left="1080"/>
        <w:jc w:val="both"/>
        <w:rPr>
          <w:rFonts w:ascii="Times New Roman" w:hAnsi="Times New Roman"/>
          <w:b/>
        </w:rPr>
      </w:pPr>
    </w:p>
    <w:p w:rsidR="00DC0A9C" w:rsidRPr="00834D12" w:rsidRDefault="00DC0A9C" w:rsidP="00DC0A9C">
      <w:pPr>
        <w:pStyle w:val="ListParagraph"/>
        <w:ind w:left="1080"/>
        <w:jc w:val="both"/>
        <w:rPr>
          <w:rFonts w:ascii="Times New Roman" w:hAnsi="Times New Roman"/>
          <w:b/>
        </w:rPr>
      </w:pPr>
    </w:p>
    <w:p w:rsidR="00DC0A9C" w:rsidRPr="00834D12" w:rsidRDefault="00DC0A9C" w:rsidP="00832C4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i/>
        </w:rPr>
      </w:pPr>
      <w:r w:rsidRPr="00834D12">
        <w:rPr>
          <w:rFonts w:ascii="Times New Roman" w:hAnsi="Times New Roman"/>
          <w:b/>
          <w:i/>
        </w:rPr>
        <w:t>Vlerësimi i jashtëm dhe akreditimi i programeve dy vjecare profesionale</w:t>
      </w:r>
      <w:r w:rsidR="00375637" w:rsidRPr="00834D12">
        <w:rPr>
          <w:rFonts w:ascii="Times New Roman" w:hAnsi="Times New Roman"/>
          <w:b/>
          <w:i/>
        </w:rPr>
        <w:t>.</w:t>
      </w:r>
    </w:p>
    <w:p w:rsidR="00D5300C" w:rsidRPr="00834D12" w:rsidRDefault="00D5300C" w:rsidP="00D5300C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</w:rPr>
      </w:pPr>
      <w:r w:rsidRPr="00834D12">
        <w:rPr>
          <w:rFonts w:ascii="Times New Roman" w:hAnsi="Times New Roman"/>
          <w:b/>
        </w:rPr>
        <w:t>Universiteti “Fan S. Noli” Korçë</w:t>
      </w:r>
    </w:p>
    <w:p w:rsidR="00B2299B" w:rsidRPr="00834D12" w:rsidRDefault="00B2299B" w:rsidP="00B2299B">
      <w:pPr>
        <w:pStyle w:val="ListParagraph"/>
        <w:ind w:left="1440"/>
        <w:jc w:val="both"/>
        <w:rPr>
          <w:rFonts w:ascii="Times New Roman" w:hAnsi="Times New Roman"/>
          <w:b/>
        </w:rPr>
      </w:pPr>
    </w:p>
    <w:p w:rsidR="00D5300C" w:rsidRPr="00834D12" w:rsidRDefault="00D5300C" w:rsidP="00D30269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Dip.Prof.</w:t>
      </w:r>
      <w:r w:rsidR="00BC02BE" w:rsidRPr="00834D12">
        <w:rPr>
          <w:rFonts w:ascii="Times New Roman" w:hAnsi="Times New Roman"/>
          <w:lang w:val="en-US"/>
        </w:rPr>
        <w:t xml:space="preserve"> </w:t>
      </w:r>
      <w:r w:rsidRPr="00834D12">
        <w:rPr>
          <w:rFonts w:ascii="Times New Roman" w:hAnsi="Times New Roman"/>
          <w:lang w:val="en-US"/>
        </w:rPr>
        <w:t>"Asistent menaxher"</w:t>
      </w:r>
    </w:p>
    <w:p w:rsidR="00BC02BE" w:rsidRPr="00834D12" w:rsidRDefault="00BC02BE" w:rsidP="00D30269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Dip.Prof.</w:t>
      </w:r>
      <w:r w:rsidR="002D6F66" w:rsidRPr="00834D12">
        <w:rPr>
          <w:rFonts w:ascii="Times New Roman" w:hAnsi="Times New Roman"/>
          <w:lang w:val="en-US"/>
        </w:rPr>
        <w:t xml:space="preserve"> "Sh</w:t>
      </w:r>
      <w:r w:rsidR="00131206" w:rsidRPr="00834D12">
        <w:rPr>
          <w:rFonts w:ascii="Times New Roman" w:hAnsi="Times New Roman"/>
          <w:lang w:val="en-US"/>
        </w:rPr>
        <w:t>ë</w:t>
      </w:r>
      <w:r w:rsidR="002D6F66" w:rsidRPr="00834D12">
        <w:rPr>
          <w:rFonts w:ascii="Times New Roman" w:hAnsi="Times New Roman"/>
          <w:lang w:val="en-US"/>
        </w:rPr>
        <w:t>rbimi social"</w:t>
      </w:r>
    </w:p>
    <w:p w:rsidR="002D6F66" w:rsidRPr="00834D12" w:rsidRDefault="002D6F66" w:rsidP="00D30269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Dip. Prof. “Menaxhim biznesi bujq</w:t>
      </w:r>
      <w:r w:rsidR="00131206" w:rsidRPr="00834D12">
        <w:rPr>
          <w:rFonts w:ascii="Times New Roman" w:hAnsi="Times New Roman"/>
          <w:lang w:val="en-US"/>
        </w:rPr>
        <w:t>ë</w:t>
      </w:r>
      <w:r w:rsidRPr="00834D12">
        <w:rPr>
          <w:rFonts w:ascii="Times New Roman" w:hAnsi="Times New Roman"/>
          <w:lang w:val="en-US"/>
        </w:rPr>
        <w:t>sor”</w:t>
      </w:r>
    </w:p>
    <w:p w:rsidR="000D3573" w:rsidRPr="00834D12" w:rsidRDefault="000D3573" w:rsidP="000D3573">
      <w:pPr>
        <w:ind w:left="1080"/>
        <w:jc w:val="both"/>
        <w:rPr>
          <w:rFonts w:ascii="Times New Roman" w:hAnsi="Times New Roman"/>
          <w:lang w:val="en-US"/>
        </w:rPr>
      </w:pPr>
    </w:p>
    <w:p w:rsidR="00B27F32" w:rsidRPr="00834D12" w:rsidRDefault="00B27F32" w:rsidP="000D3573">
      <w:pPr>
        <w:ind w:left="1080"/>
        <w:jc w:val="both"/>
        <w:rPr>
          <w:rFonts w:ascii="Times New Roman" w:hAnsi="Times New Roman"/>
          <w:lang w:val="en-US"/>
        </w:rPr>
      </w:pPr>
    </w:p>
    <w:p w:rsidR="000D3573" w:rsidRPr="00834D12" w:rsidRDefault="000D3573" w:rsidP="000D3573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  <w:lang w:val="en-US"/>
        </w:rPr>
      </w:pPr>
      <w:r w:rsidRPr="00834D12">
        <w:rPr>
          <w:rFonts w:ascii="Times New Roman" w:hAnsi="Times New Roman"/>
          <w:b/>
          <w:lang w:val="en-US"/>
        </w:rPr>
        <w:t>Kolegji Universitar “Logos”</w:t>
      </w:r>
    </w:p>
    <w:p w:rsidR="00BC02BE" w:rsidRPr="00834D12" w:rsidRDefault="00BC02BE" w:rsidP="00BC02BE">
      <w:pPr>
        <w:pStyle w:val="ListParagraph"/>
        <w:ind w:left="1440"/>
        <w:jc w:val="both"/>
        <w:rPr>
          <w:rFonts w:ascii="Times New Roman" w:hAnsi="Times New Roman"/>
          <w:lang w:val="en-US"/>
        </w:rPr>
      </w:pPr>
    </w:p>
    <w:p w:rsidR="000D3573" w:rsidRPr="00834D12" w:rsidRDefault="000D3573" w:rsidP="00D3026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Dip.prof. "Agrobiznes" me profile:</w:t>
      </w:r>
    </w:p>
    <w:p w:rsidR="000D3573" w:rsidRPr="00834D12" w:rsidRDefault="000D3573" w:rsidP="000D3573">
      <w:pPr>
        <w:pStyle w:val="ListParagraph"/>
        <w:ind w:left="1440"/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 xml:space="preserve"> a. Marketing </w:t>
      </w:r>
      <w:r w:rsidR="009F7BD0" w:rsidRPr="00834D12">
        <w:rPr>
          <w:rFonts w:ascii="Times New Roman" w:hAnsi="Times New Roman"/>
          <w:lang w:val="en-US"/>
        </w:rPr>
        <w:t>i</w:t>
      </w:r>
      <w:r w:rsidRPr="00834D12">
        <w:rPr>
          <w:rFonts w:ascii="Times New Roman" w:hAnsi="Times New Roman"/>
          <w:lang w:val="en-US"/>
        </w:rPr>
        <w:t xml:space="preserve"> produktit bujq</w:t>
      </w:r>
      <w:r w:rsidR="00131206" w:rsidRPr="00834D12">
        <w:rPr>
          <w:rFonts w:ascii="Times New Roman" w:hAnsi="Times New Roman"/>
          <w:lang w:val="en-US"/>
        </w:rPr>
        <w:t>ë</w:t>
      </w:r>
      <w:r w:rsidRPr="00834D12">
        <w:rPr>
          <w:rFonts w:ascii="Times New Roman" w:hAnsi="Times New Roman"/>
          <w:lang w:val="en-US"/>
        </w:rPr>
        <w:t>sor;</w:t>
      </w:r>
    </w:p>
    <w:p w:rsidR="000D3573" w:rsidRPr="00834D12" w:rsidRDefault="000D3573" w:rsidP="000D3573">
      <w:pPr>
        <w:pStyle w:val="ListParagraph"/>
        <w:ind w:left="1440"/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 xml:space="preserve"> b. Menaxhim </w:t>
      </w:r>
      <w:r w:rsidR="009F7BD0" w:rsidRPr="00834D12">
        <w:rPr>
          <w:rFonts w:ascii="Times New Roman" w:hAnsi="Times New Roman"/>
          <w:lang w:val="en-US"/>
        </w:rPr>
        <w:t>i</w:t>
      </w:r>
      <w:r w:rsidRPr="00834D12">
        <w:rPr>
          <w:rFonts w:ascii="Times New Roman" w:hAnsi="Times New Roman"/>
          <w:lang w:val="en-US"/>
        </w:rPr>
        <w:t xml:space="preserve"> ferm</w:t>
      </w:r>
      <w:r w:rsidR="00131206" w:rsidRPr="00834D12">
        <w:rPr>
          <w:rFonts w:ascii="Times New Roman" w:hAnsi="Times New Roman"/>
          <w:lang w:val="en-US"/>
        </w:rPr>
        <w:t>ë</w:t>
      </w:r>
      <w:r w:rsidRPr="00834D12">
        <w:rPr>
          <w:rFonts w:ascii="Times New Roman" w:hAnsi="Times New Roman"/>
          <w:lang w:val="en-US"/>
        </w:rPr>
        <w:t>s bujq</w:t>
      </w:r>
      <w:r w:rsidR="00131206" w:rsidRPr="00834D12">
        <w:rPr>
          <w:rFonts w:ascii="Times New Roman" w:hAnsi="Times New Roman"/>
          <w:lang w:val="en-US"/>
        </w:rPr>
        <w:t>ë</w:t>
      </w:r>
      <w:r w:rsidRPr="00834D12">
        <w:rPr>
          <w:rFonts w:ascii="Times New Roman" w:hAnsi="Times New Roman"/>
          <w:lang w:val="en-US"/>
        </w:rPr>
        <w:t>sore</w:t>
      </w:r>
    </w:p>
    <w:p w:rsidR="00375003" w:rsidRPr="00834D12" w:rsidRDefault="00375003" w:rsidP="000D3573">
      <w:pPr>
        <w:pStyle w:val="ListParagraph"/>
        <w:ind w:left="1440"/>
        <w:jc w:val="both"/>
        <w:rPr>
          <w:rFonts w:ascii="Times New Roman" w:hAnsi="Times New Roman"/>
          <w:lang w:val="en-US"/>
        </w:rPr>
      </w:pPr>
    </w:p>
    <w:p w:rsidR="00375003" w:rsidRPr="00834D12" w:rsidRDefault="00375003" w:rsidP="0012297D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/>
          <w:lang w:val="en-US"/>
        </w:rPr>
      </w:pPr>
      <w:r w:rsidRPr="00834D12">
        <w:rPr>
          <w:rFonts w:ascii="Times New Roman" w:hAnsi="Times New Roman"/>
          <w:b/>
          <w:lang w:val="en-US"/>
        </w:rPr>
        <w:t>Kolegji Universitar “Qiriazi”</w:t>
      </w:r>
    </w:p>
    <w:p w:rsidR="00375003" w:rsidRPr="00834D12" w:rsidRDefault="00375003" w:rsidP="00D3026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Dip.prof. "Teknologji ushqimore" me profile:</w:t>
      </w:r>
    </w:p>
    <w:p w:rsidR="00375003" w:rsidRPr="00834D12" w:rsidRDefault="00375003" w:rsidP="00375003">
      <w:pPr>
        <w:pStyle w:val="ListParagraph"/>
        <w:ind w:left="1440"/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 xml:space="preserve"> a.Teknologjia e pijeve te ujit;</w:t>
      </w:r>
    </w:p>
    <w:p w:rsidR="00375003" w:rsidRPr="00834D12" w:rsidRDefault="00375003" w:rsidP="00375003">
      <w:pPr>
        <w:pStyle w:val="ListParagraph"/>
        <w:ind w:left="1440"/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 xml:space="preserve"> b.Teknologjia e produkteve bimore;</w:t>
      </w:r>
    </w:p>
    <w:p w:rsidR="00375003" w:rsidRPr="00834D12" w:rsidRDefault="00375003" w:rsidP="00375003">
      <w:pPr>
        <w:pStyle w:val="ListParagraph"/>
        <w:ind w:left="1440"/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 xml:space="preserve"> c.Teknologjia e produkteve shtazore.</w:t>
      </w:r>
    </w:p>
    <w:p w:rsidR="00C97384" w:rsidRPr="00834D12" w:rsidRDefault="00C97384" w:rsidP="00375003">
      <w:pPr>
        <w:pStyle w:val="ListParagraph"/>
        <w:ind w:left="1440"/>
        <w:jc w:val="both"/>
        <w:rPr>
          <w:rFonts w:ascii="Times New Roman" w:hAnsi="Times New Roman"/>
          <w:lang w:val="en-US"/>
        </w:rPr>
      </w:pPr>
    </w:p>
    <w:p w:rsidR="00375003" w:rsidRPr="00834D12" w:rsidRDefault="00C97384" w:rsidP="00D3026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Dip. Prof. “Teknologji informacioni” me profile:</w:t>
      </w:r>
    </w:p>
    <w:p w:rsidR="00C97384" w:rsidRPr="00834D12" w:rsidRDefault="00C97384" w:rsidP="00C97384">
      <w:pPr>
        <w:ind w:left="1440"/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a. Teknologji informacioni dhe komunikim;</w:t>
      </w:r>
    </w:p>
    <w:p w:rsidR="00C97384" w:rsidRPr="00834D12" w:rsidRDefault="00C97384" w:rsidP="00C97384">
      <w:pPr>
        <w:ind w:left="1440"/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b. Elektronik</w:t>
      </w:r>
      <w:r w:rsidR="00131206" w:rsidRPr="00834D12">
        <w:rPr>
          <w:rFonts w:ascii="Times New Roman" w:hAnsi="Times New Roman"/>
          <w:lang w:val="en-US"/>
        </w:rPr>
        <w:t>ë</w:t>
      </w:r>
      <w:r w:rsidRPr="00834D12">
        <w:rPr>
          <w:rFonts w:ascii="Times New Roman" w:hAnsi="Times New Roman"/>
          <w:lang w:val="en-US"/>
        </w:rPr>
        <w:t>;</w:t>
      </w:r>
    </w:p>
    <w:p w:rsidR="004D3878" w:rsidRPr="00834D12" w:rsidRDefault="004802AB" w:rsidP="004802AB">
      <w:pPr>
        <w:ind w:left="1440"/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 xml:space="preserve">c. </w:t>
      </w:r>
      <w:r w:rsidR="007E654C">
        <w:rPr>
          <w:rFonts w:ascii="Times New Roman" w:hAnsi="Times New Roman"/>
          <w:lang w:val="en-US"/>
        </w:rPr>
        <w:t>Ë</w:t>
      </w:r>
      <w:r w:rsidRPr="00834D12">
        <w:rPr>
          <w:rFonts w:ascii="Times New Roman" w:hAnsi="Times New Roman"/>
          <w:lang w:val="en-US"/>
        </w:rPr>
        <w:t>eb Design;</w:t>
      </w:r>
    </w:p>
    <w:p w:rsidR="004D3878" w:rsidRPr="00834D12" w:rsidRDefault="004D3878" w:rsidP="00D3026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Dip.Prof. "Hoteleri Turizem"</w:t>
      </w:r>
    </w:p>
    <w:p w:rsidR="00B27F32" w:rsidRPr="00834D12" w:rsidRDefault="00B27F32" w:rsidP="00B27F32">
      <w:pPr>
        <w:pStyle w:val="ListParagraph"/>
        <w:ind w:left="1440"/>
        <w:jc w:val="both"/>
        <w:rPr>
          <w:rFonts w:ascii="Times New Roman" w:hAnsi="Times New Roman"/>
          <w:lang w:val="en-US"/>
        </w:rPr>
      </w:pPr>
    </w:p>
    <w:p w:rsidR="00380A9B" w:rsidRPr="00834D12" w:rsidRDefault="00380A9B" w:rsidP="00380A9B">
      <w:pPr>
        <w:pStyle w:val="ListParagraph"/>
        <w:ind w:left="1440"/>
        <w:jc w:val="both"/>
        <w:rPr>
          <w:rFonts w:ascii="Times New Roman" w:hAnsi="Times New Roman"/>
          <w:lang w:val="en-US"/>
        </w:rPr>
      </w:pPr>
    </w:p>
    <w:p w:rsidR="00380A9B" w:rsidRPr="00834D12" w:rsidRDefault="00B2299B" w:rsidP="0012297D">
      <w:pPr>
        <w:pStyle w:val="ListParagraph"/>
        <w:spacing w:line="360" w:lineRule="auto"/>
        <w:ind w:left="1440"/>
        <w:jc w:val="both"/>
        <w:rPr>
          <w:rFonts w:ascii="Times New Roman" w:hAnsi="Times New Roman"/>
          <w:b/>
          <w:lang w:val="en-US"/>
        </w:rPr>
      </w:pPr>
      <w:r w:rsidRPr="00834D12">
        <w:rPr>
          <w:rFonts w:ascii="Times New Roman" w:hAnsi="Times New Roman"/>
          <w:b/>
          <w:lang w:val="en-US"/>
        </w:rPr>
        <w:t xml:space="preserve">ç. Universiteti “Marin </w:t>
      </w:r>
      <w:r w:rsidR="00380A9B" w:rsidRPr="00834D12">
        <w:rPr>
          <w:rFonts w:ascii="Times New Roman" w:hAnsi="Times New Roman"/>
          <w:b/>
          <w:lang w:val="en-US"/>
        </w:rPr>
        <w:t>Barleti”</w:t>
      </w:r>
    </w:p>
    <w:p w:rsidR="00380A9B" w:rsidRPr="00834D12" w:rsidRDefault="00380A9B" w:rsidP="00D3026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lang w:val="en-US"/>
        </w:rPr>
      </w:pPr>
      <w:r w:rsidRPr="00834D12">
        <w:rPr>
          <w:rFonts w:ascii="Times New Roman" w:hAnsi="Times New Roman"/>
          <w:lang w:val="en-US"/>
        </w:rPr>
        <w:t>Dip.Prof. "Teknik operacione biznesi marketing dhe shitje"</w:t>
      </w:r>
    </w:p>
    <w:p w:rsidR="00052FF6" w:rsidRPr="00834D12" w:rsidRDefault="00052FF6" w:rsidP="00D3026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Dip.Prof. "Operator dhe Këshillues në përkujdesje Shëndetësore"</w:t>
      </w:r>
    </w:p>
    <w:p w:rsidR="00E3600D" w:rsidRPr="00834D12" w:rsidRDefault="00E3600D" w:rsidP="00D3026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Dip.Prof.  "Teknik në prodhime digjitale dhe soft</w:t>
      </w:r>
      <w:r w:rsidR="007E654C">
        <w:rPr>
          <w:rFonts w:ascii="Times New Roman" w:hAnsi="Times New Roman"/>
          <w:lang w:val="en-US"/>
        </w:rPr>
        <w:t>ë</w:t>
      </w:r>
      <w:r w:rsidRPr="00834D12">
        <w:rPr>
          <w:rFonts w:ascii="Times New Roman" w:hAnsi="Times New Roman"/>
          <w:lang w:val="en-US"/>
        </w:rPr>
        <w:t>are"</w:t>
      </w:r>
    </w:p>
    <w:p w:rsidR="009A5824" w:rsidRPr="00834D12" w:rsidRDefault="009A5824" w:rsidP="00D3026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Dip. Prof.  "Operator në fitness,palestër dhe organizime eventesh publike"</w:t>
      </w:r>
    </w:p>
    <w:p w:rsidR="00EC4645" w:rsidRPr="00834D12" w:rsidRDefault="00EC4645" w:rsidP="00EC4645">
      <w:pPr>
        <w:pStyle w:val="ListParagraph"/>
        <w:ind w:left="1440"/>
        <w:jc w:val="both"/>
        <w:rPr>
          <w:rFonts w:ascii="Times New Roman" w:hAnsi="Times New Roman"/>
          <w:lang w:val="en-US"/>
        </w:rPr>
      </w:pPr>
    </w:p>
    <w:p w:rsidR="00EC4645" w:rsidRPr="00834D12" w:rsidRDefault="00EC4645" w:rsidP="00EC4645">
      <w:pPr>
        <w:pStyle w:val="ListParagraph"/>
        <w:ind w:left="1440"/>
        <w:jc w:val="both"/>
        <w:rPr>
          <w:rFonts w:ascii="Times New Roman" w:hAnsi="Times New Roman"/>
          <w:b/>
          <w:lang w:val="en-US"/>
        </w:rPr>
      </w:pPr>
      <w:r w:rsidRPr="00834D12">
        <w:rPr>
          <w:rFonts w:ascii="Times New Roman" w:hAnsi="Times New Roman"/>
          <w:b/>
          <w:lang w:val="en-US"/>
        </w:rPr>
        <w:t xml:space="preserve"> d. Universiteti “Mesdhetar i Shqipërisë”</w:t>
      </w:r>
    </w:p>
    <w:p w:rsidR="009A5824" w:rsidRPr="00834D12" w:rsidRDefault="009A5824" w:rsidP="0012297D">
      <w:pPr>
        <w:pStyle w:val="ListParagraph"/>
        <w:ind w:left="1440"/>
        <w:jc w:val="both"/>
        <w:rPr>
          <w:rFonts w:ascii="Times New Roman" w:hAnsi="Times New Roman"/>
          <w:lang w:val="en-US"/>
        </w:rPr>
      </w:pPr>
    </w:p>
    <w:p w:rsidR="00EC4645" w:rsidRPr="00834D12" w:rsidRDefault="00C61EE9" w:rsidP="00D3026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lang w:val="en-US"/>
        </w:rPr>
      </w:pPr>
      <w:r w:rsidRPr="00834D12">
        <w:rPr>
          <w:rFonts w:ascii="Times New Roman" w:hAnsi="Times New Roman"/>
          <w:lang w:val="en-US"/>
        </w:rPr>
        <w:t>Dip.Prof. "Teknologji Informacioni dhe Aplikime Informatike</w:t>
      </w:r>
      <w:r w:rsidR="00EC4645" w:rsidRPr="00834D12">
        <w:rPr>
          <w:rFonts w:ascii="Times New Roman" w:hAnsi="Times New Roman"/>
          <w:lang w:val="en-US"/>
        </w:rPr>
        <w:t>"</w:t>
      </w:r>
    </w:p>
    <w:p w:rsidR="00FD2D7E" w:rsidRPr="00834D12" w:rsidRDefault="00FD2D7E" w:rsidP="00FD2D7E">
      <w:pPr>
        <w:pStyle w:val="ListParagraph"/>
        <w:ind w:left="1440"/>
        <w:jc w:val="both"/>
        <w:rPr>
          <w:rFonts w:ascii="Times New Roman" w:hAnsi="Times New Roman"/>
          <w:b/>
          <w:lang w:val="en-US"/>
        </w:rPr>
      </w:pPr>
    </w:p>
    <w:p w:rsidR="00FD2D7E" w:rsidRPr="00834D12" w:rsidRDefault="00FD2D7E" w:rsidP="00FD2D7E">
      <w:pPr>
        <w:pStyle w:val="ListParagraph"/>
        <w:ind w:left="1440"/>
        <w:jc w:val="both"/>
        <w:rPr>
          <w:rFonts w:ascii="Times New Roman" w:hAnsi="Times New Roman"/>
          <w:b/>
          <w:lang w:val="en-US"/>
        </w:rPr>
      </w:pPr>
      <w:r w:rsidRPr="00834D12">
        <w:rPr>
          <w:rFonts w:ascii="Times New Roman" w:hAnsi="Times New Roman"/>
          <w:b/>
          <w:lang w:val="en-US"/>
        </w:rPr>
        <w:t>dh. Universiteti “Beder”</w:t>
      </w:r>
    </w:p>
    <w:p w:rsidR="00FD2D7E" w:rsidRPr="00834D12" w:rsidRDefault="00FD2D7E" w:rsidP="00FD2D7E">
      <w:pPr>
        <w:pStyle w:val="ListParagraph"/>
        <w:ind w:left="1440"/>
        <w:jc w:val="both"/>
        <w:rPr>
          <w:rFonts w:ascii="Times New Roman" w:hAnsi="Times New Roman"/>
          <w:lang w:val="en-US"/>
        </w:rPr>
      </w:pPr>
    </w:p>
    <w:p w:rsidR="00FD2D7E" w:rsidRPr="00834D12" w:rsidRDefault="00FD2D7E" w:rsidP="00D3026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lang w:val="en-US"/>
        </w:rPr>
      </w:pPr>
      <w:r w:rsidRPr="00834D12">
        <w:rPr>
          <w:rFonts w:ascii="Times New Roman" w:hAnsi="Times New Roman"/>
          <w:lang w:val="en-US"/>
        </w:rPr>
        <w:t>Dip.Prof. "Multimedia dhe Dizajn Grafik"</w:t>
      </w:r>
    </w:p>
    <w:p w:rsidR="00F027E5" w:rsidRPr="00834D12" w:rsidRDefault="00F027E5" w:rsidP="00F027E5">
      <w:pPr>
        <w:pStyle w:val="ListParagraph"/>
        <w:ind w:left="1440"/>
        <w:jc w:val="both"/>
        <w:rPr>
          <w:rFonts w:ascii="Times New Roman" w:hAnsi="Times New Roman"/>
          <w:lang w:val="en-US"/>
        </w:rPr>
      </w:pPr>
    </w:p>
    <w:p w:rsidR="00F027E5" w:rsidRPr="00834D12" w:rsidRDefault="00F027E5" w:rsidP="00D3026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/>
          <w:lang w:val="en-US"/>
        </w:rPr>
      </w:pPr>
      <w:r w:rsidRPr="00834D12">
        <w:rPr>
          <w:rFonts w:ascii="Times New Roman" w:hAnsi="Times New Roman"/>
          <w:b/>
          <w:lang w:val="en-US"/>
        </w:rPr>
        <w:t>Universiteti “</w:t>
      </w:r>
      <w:r w:rsidRPr="00834D12">
        <w:rPr>
          <w:rFonts w:ascii="Times New Roman" w:hAnsi="Times New Roman"/>
          <w:b/>
        </w:rPr>
        <w:t>Albanian University</w:t>
      </w:r>
      <w:r w:rsidRPr="00834D12">
        <w:rPr>
          <w:rFonts w:ascii="Times New Roman" w:hAnsi="Times New Roman"/>
          <w:b/>
          <w:lang w:val="en-US"/>
        </w:rPr>
        <w:t>”</w:t>
      </w:r>
    </w:p>
    <w:p w:rsidR="00F027E5" w:rsidRPr="00834D12" w:rsidRDefault="00F027E5" w:rsidP="00F027E5">
      <w:pPr>
        <w:pStyle w:val="ListParagraph"/>
        <w:ind w:left="1440"/>
        <w:jc w:val="both"/>
        <w:rPr>
          <w:rFonts w:ascii="Times New Roman" w:hAnsi="Times New Roman"/>
          <w:b/>
          <w:lang w:val="en-US"/>
        </w:rPr>
      </w:pPr>
    </w:p>
    <w:p w:rsidR="00F027E5" w:rsidRPr="00834D12" w:rsidRDefault="00F027E5" w:rsidP="00D3026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lang w:val="en-US"/>
        </w:rPr>
      </w:pPr>
      <w:r w:rsidRPr="00834D12">
        <w:rPr>
          <w:rFonts w:ascii="Times New Roman" w:hAnsi="Times New Roman"/>
          <w:lang w:val="en-US"/>
        </w:rPr>
        <w:t>Dip.Prof. "Laborant i Lartë Dentar"</w:t>
      </w:r>
    </w:p>
    <w:p w:rsidR="00F027E5" w:rsidRPr="00834D12" w:rsidRDefault="00F027E5" w:rsidP="00F027E5">
      <w:pPr>
        <w:pStyle w:val="ListParagraph"/>
        <w:ind w:left="1440"/>
        <w:jc w:val="both"/>
        <w:rPr>
          <w:rFonts w:ascii="Times New Roman" w:hAnsi="Times New Roman"/>
          <w:lang w:val="en-US"/>
        </w:rPr>
      </w:pPr>
    </w:p>
    <w:p w:rsidR="00F027E5" w:rsidRPr="00834D12" w:rsidRDefault="00F027E5" w:rsidP="00F027E5">
      <w:pPr>
        <w:jc w:val="both"/>
        <w:rPr>
          <w:rFonts w:ascii="Times New Roman" w:hAnsi="Times New Roman"/>
          <w:b/>
          <w:lang w:val="en-US"/>
        </w:rPr>
      </w:pPr>
      <w:r w:rsidRPr="00834D12">
        <w:rPr>
          <w:rFonts w:ascii="Times New Roman" w:hAnsi="Times New Roman"/>
          <w:b/>
          <w:lang w:val="en-US"/>
        </w:rPr>
        <w:t xml:space="preserve">                  ë. Univ</w:t>
      </w:r>
      <w:r w:rsidR="00A60DE7" w:rsidRPr="00834D12">
        <w:rPr>
          <w:rFonts w:ascii="Times New Roman" w:hAnsi="Times New Roman"/>
          <w:b/>
          <w:lang w:val="en-US"/>
        </w:rPr>
        <w:t xml:space="preserve">ersiteti </w:t>
      </w:r>
      <w:r w:rsidRPr="00834D12">
        <w:rPr>
          <w:rFonts w:ascii="Times New Roman" w:hAnsi="Times New Roman"/>
          <w:b/>
        </w:rPr>
        <w:t>Metropolitan “Tirana</w:t>
      </w:r>
      <w:r w:rsidRPr="00834D12">
        <w:rPr>
          <w:rFonts w:ascii="Times New Roman" w:hAnsi="Times New Roman"/>
          <w:b/>
          <w:lang w:val="en-US"/>
        </w:rPr>
        <w:t>”</w:t>
      </w:r>
    </w:p>
    <w:p w:rsidR="00F027E5" w:rsidRPr="00834D12" w:rsidRDefault="00F027E5" w:rsidP="00F027E5">
      <w:pPr>
        <w:pStyle w:val="ListParagraph"/>
        <w:ind w:left="1440"/>
        <w:jc w:val="both"/>
        <w:rPr>
          <w:rFonts w:ascii="Times New Roman" w:hAnsi="Times New Roman"/>
          <w:b/>
          <w:lang w:val="en-US"/>
        </w:rPr>
      </w:pPr>
    </w:p>
    <w:p w:rsidR="00F027E5" w:rsidRPr="00834D12" w:rsidRDefault="00F027E5" w:rsidP="00D3026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lang w:val="en-US"/>
        </w:rPr>
      </w:pPr>
      <w:r w:rsidRPr="00834D12">
        <w:rPr>
          <w:rFonts w:ascii="Times New Roman" w:hAnsi="Times New Roman"/>
          <w:lang w:val="en-US"/>
        </w:rPr>
        <w:t>Dip.Prof. "Dizajn dhe Zhvillim Soft</w:t>
      </w:r>
      <w:r w:rsidR="007E654C">
        <w:rPr>
          <w:rFonts w:ascii="Times New Roman" w:hAnsi="Times New Roman"/>
          <w:lang w:val="en-US"/>
        </w:rPr>
        <w:t>ë</w:t>
      </w:r>
      <w:r w:rsidRPr="00834D12">
        <w:rPr>
          <w:rFonts w:ascii="Times New Roman" w:hAnsi="Times New Roman"/>
          <w:lang w:val="en-US"/>
        </w:rPr>
        <w:t>are"</w:t>
      </w:r>
    </w:p>
    <w:p w:rsidR="00F027E5" w:rsidRPr="00834D12" w:rsidRDefault="00F027E5" w:rsidP="00F027E5">
      <w:pPr>
        <w:pStyle w:val="ListParagraph"/>
        <w:ind w:left="1440"/>
        <w:jc w:val="both"/>
        <w:rPr>
          <w:rFonts w:ascii="Times New Roman" w:hAnsi="Times New Roman"/>
          <w:lang w:val="en-US"/>
        </w:rPr>
      </w:pPr>
    </w:p>
    <w:p w:rsidR="00F027E5" w:rsidRPr="00834D12" w:rsidRDefault="00F027E5" w:rsidP="00F027E5">
      <w:pPr>
        <w:pStyle w:val="ListParagraph"/>
        <w:ind w:left="1440"/>
        <w:jc w:val="both"/>
        <w:rPr>
          <w:rFonts w:ascii="Times New Roman" w:hAnsi="Times New Roman"/>
          <w:b/>
          <w:lang w:val="en-US"/>
        </w:rPr>
      </w:pPr>
    </w:p>
    <w:p w:rsidR="004D4FDA" w:rsidRPr="00834D12" w:rsidRDefault="004D4FDA" w:rsidP="006342E0">
      <w:pPr>
        <w:pStyle w:val="ListParagraph"/>
        <w:spacing w:line="276" w:lineRule="auto"/>
        <w:jc w:val="both"/>
        <w:rPr>
          <w:rFonts w:ascii="Times New Roman" w:hAnsi="Times New Roman"/>
          <w:b/>
          <w:lang w:val="en-US"/>
        </w:rPr>
      </w:pPr>
    </w:p>
    <w:p w:rsidR="00DC0A9C" w:rsidRPr="00834D12" w:rsidRDefault="00DC0A9C" w:rsidP="00A60DE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i/>
        </w:rPr>
      </w:pPr>
      <w:r w:rsidRPr="00834D12">
        <w:rPr>
          <w:rFonts w:ascii="Times New Roman" w:hAnsi="Times New Roman"/>
          <w:b/>
          <w:i/>
        </w:rPr>
        <w:t>Vlerësimi i jashtëm në kuadër të akreditimit të programeve të ciklit të parë</w:t>
      </w:r>
      <w:r w:rsidRPr="00834D12">
        <w:rPr>
          <w:rFonts w:ascii="Times New Roman" w:hAnsi="Times New Roman"/>
          <w:i/>
        </w:rPr>
        <w:t>:</w:t>
      </w:r>
    </w:p>
    <w:p w:rsidR="00DC0A9C" w:rsidRPr="00834D12" w:rsidRDefault="00DC0A9C" w:rsidP="00DC0A9C">
      <w:pPr>
        <w:pStyle w:val="ListParagraph"/>
        <w:jc w:val="both"/>
        <w:rPr>
          <w:rFonts w:ascii="Times New Roman" w:hAnsi="Times New Roman"/>
          <w:highlight w:val="yellow"/>
        </w:rPr>
      </w:pPr>
    </w:p>
    <w:p w:rsidR="00DC0A9C" w:rsidRPr="00834D12" w:rsidRDefault="00DC0A9C" w:rsidP="0012297D">
      <w:pPr>
        <w:spacing w:line="360" w:lineRule="auto"/>
        <w:jc w:val="both"/>
        <w:rPr>
          <w:rFonts w:ascii="Times New Roman" w:hAnsi="Times New Roman"/>
          <w:b/>
        </w:rPr>
      </w:pPr>
      <w:r w:rsidRPr="00834D12">
        <w:rPr>
          <w:rFonts w:ascii="Times New Roman" w:hAnsi="Times New Roman"/>
          <w:b/>
        </w:rPr>
        <w:t xml:space="preserve">  </w:t>
      </w:r>
      <w:r w:rsidR="00EE0F29" w:rsidRPr="00834D12">
        <w:rPr>
          <w:rFonts w:ascii="Times New Roman" w:hAnsi="Times New Roman"/>
          <w:b/>
        </w:rPr>
        <w:tab/>
        <w:t xml:space="preserve">     </w:t>
      </w:r>
      <w:r w:rsidRPr="00834D12">
        <w:rPr>
          <w:rFonts w:ascii="Times New Roman" w:hAnsi="Times New Roman"/>
          <w:b/>
        </w:rPr>
        <w:t xml:space="preserve">a. </w:t>
      </w:r>
      <w:r w:rsidR="00A024A7" w:rsidRPr="00834D12">
        <w:rPr>
          <w:rFonts w:ascii="Times New Roman" w:hAnsi="Times New Roman"/>
          <w:b/>
        </w:rPr>
        <w:t xml:space="preserve"> </w:t>
      </w:r>
      <w:r w:rsidR="007D6360" w:rsidRPr="00834D12">
        <w:rPr>
          <w:rFonts w:ascii="Times New Roman" w:hAnsi="Times New Roman"/>
          <w:b/>
        </w:rPr>
        <w:t>Universiteti “Fan S. Noli” Korç</w:t>
      </w:r>
      <w:r w:rsidR="00763921" w:rsidRPr="00834D12">
        <w:rPr>
          <w:rFonts w:ascii="Times New Roman" w:hAnsi="Times New Roman"/>
          <w:b/>
        </w:rPr>
        <w:t>ë</w:t>
      </w:r>
    </w:p>
    <w:p w:rsidR="00EE0F29" w:rsidRPr="00834D12" w:rsidRDefault="00EE0F29" w:rsidP="00D3026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Bsc. "Teknologji informacioni"</w:t>
      </w:r>
    </w:p>
    <w:p w:rsidR="007E6911" w:rsidRPr="00834D12" w:rsidRDefault="00E711FF" w:rsidP="00D3026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Bsc. “Gjuh</w:t>
      </w:r>
      <w:r w:rsidR="00131206" w:rsidRPr="00834D12">
        <w:rPr>
          <w:rFonts w:ascii="Times New Roman" w:hAnsi="Times New Roman"/>
          <w:lang w:val="en-US"/>
        </w:rPr>
        <w:t>ë</w:t>
      </w:r>
      <w:r w:rsidRPr="00834D12">
        <w:rPr>
          <w:rFonts w:ascii="Times New Roman" w:hAnsi="Times New Roman"/>
          <w:lang w:val="en-US"/>
        </w:rPr>
        <w:t>- let</w:t>
      </w:r>
      <w:r w:rsidR="00131206" w:rsidRPr="00834D12">
        <w:rPr>
          <w:rFonts w:ascii="Times New Roman" w:hAnsi="Times New Roman"/>
          <w:lang w:val="en-US"/>
        </w:rPr>
        <w:t>ë</w:t>
      </w:r>
      <w:r w:rsidRPr="00834D12">
        <w:rPr>
          <w:rFonts w:ascii="Times New Roman" w:hAnsi="Times New Roman"/>
          <w:lang w:val="en-US"/>
        </w:rPr>
        <w:t>rsi”</w:t>
      </w:r>
    </w:p>
    <w:p w:rsidR="00E711FF" w:rsidRPr="00834D12" w:rsidRDefault="00E711FF" w:rsidP="00D3026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Bsc. “Matematik</w:t>
      </w:r>
      <w:r w:rsidR="00131206" w:rsidRPr="00834D12">
        <w:rPr>
          <w:rFonts w:ascii="Times New Roman" w:hAnsi="Times New Roman"/>
          <w:lang w:val="en-US"/>
        </w:rPr>
        <w:t>ë</w:t>
      </w:r>
      <w:r w:rsidRPr="00834D12">
        <w:rPr>
          <w:rFonts w:ascii="Times New Roman" w:hAnsi="Times New Roman"/>
          <w:lang w:val="en-US"/>
        </w:rPr>
        <w:t>-fizik</w:t>
      </w:r>
      <w:r w:rsidR="00131206" w:rsidRPr="00834D12">
        <w:rPr>
          <w:rFonts w:ascii="Times New Roman" w:hAnsi="Times New Roman"/>
          <w:lang w:val="en-US"/>
        </w:rPr>
        <w:t>ë</w:t>
      </w:r>
      <w:r w:rsidRPr="00834D12">
        <w:rPr>
          <w:rFonts w:ascii="Times New Roman" w:hAnsi="Times New Roman"/>
          <w:lang w:val="en-US"/>
        </w:rPr>
        <w:t>”</w:t>
      </w:r>
    </w:p>
    <w:p w:rsidR="00E711FF" w:rsidRPr="00834D12" w:rsidRDefault="00E711FF" w:rsidP="00D3026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Bsc. “Matematik</w:t>
      </w:r>
      <w:r w:rsidR="00131206" w:rsidRPr="00834D12">
        <w:rPr>
          <w:rFonts w:ascii="Times New Roman" w:hAnsi="Times New Roman"/>
          <w:lang w:val="en-US"/>
        </w:rPr>
        <w:t>ë</w:t>
      </w:r>
      <w:r w:rsidRPr="00834D12">
        <w:rPr>
          <w:rFonts w:ascii="Times New Roman" w:hAnsi="Times New Roman"/>
          <w:lang w:val="en-US"/>
        </w:rPr>
        <w:t>-informatik</w:t>
      </w:r>
      <w:r w:rsidR="00131206" w:rsidRPr="00834D12">
        <w:rPr>
          <w:rFonts w:ascii="Times New Roman" w:hAnsi="Times New Roman"/>
          <w:lang w:val="en-US"/>
        </w:rPr>
        <w:t>ë</w:t>
      </w:r>
      <w:r w:rsidRPr="00834D12">
        <w:rPr>
          <w:rFonts w:ascii="Times New Roman" w:hAnsi="Times New Roman"/>
          <w:lang w:val="en-US"/>
        </w:rPr>
        <w:t>”</w:t>
      </w:r>
    </w:p>
    <w:p w:rsidR="00C97384" w:rsidRPr="00834D12" w:rsidRDefault="004D07D2" w:rsidP="00D3026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Bsc. “Administrim biznesi n</w:t>
      </w:r>
      <w:r w:rsidR="00131206" w:rsidRPr="00834D12">
        <w:rPr>
          <w:rFonts w:ascii="Times New Roman" w:hAnsi="Times New Roman"/>
          <w:lang w:val="en-US"/>
        </w:rPr>
        <w:t>ë</w:t>
      </w:r>
      <w:r w:rsidRPr="00834D12">
        <w:rPr>
          <w:rFonts w:ascii="Times New Roman" w:hAnsi="Times New Roman"/>
          <w:lang w:val="en-US"/>
        </w:rPr>
        <w:t xml:space="preserve"> marketing”</w:t>
      </w:r>
    </w:p>
    <w:p w:rsidR="003B6089" w:rsidRPr="00834D12" w:rsidRDefault="003B6089" w:rsidP="00D3026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Bsc. "Histori gjeografi"</w:t>
      </w:r>
    </w:p>
    <w:p w:rsidR="00B27F32" w:rsidRPr="00834D12" w:rsidRDefault="00B27F32" w:rsidP="007E6911">
      <w:pPr>
        <w:pStyle w:val="ListParagraph"/>
        <w:spacing w:line="360" w:lineRule="auto"/>
        <w:ind w:left="1080"/>
        <w:jc w:val="both"/>
        <w:rPr>
          <w:rFonts w:ascii="Times New Roman" w:hAnsi="Times New Roman"/>
          <w:b/>
        </w:rPr>
      </w:pPr>
    </w:p>
    <w:p w:rsidR="00C1679E" w:rsidRPr="00834D12" w:rsidRDefault="007E6911" w:rsidP="007E6911">
      <w:pPr>
        <w:pStyle w:val="ListParagraph"/>
        <w:spacing w:line="360" w:lineRule="auto"/>
        <w:ind w:left="1080"/>
        <w:jc w:val="both"/>
        <w:rPr>
          <w:rFonts w:ascii="Times New Roman" w:hAnsi="Times New Roman"/>
          <w:b/>
        </w:rPr>
      </w:pPr>
      <w:r w:rsidRPr="00834D12">
        <w:rPr>
          <w:rFonts w:ascii="Times New Roman" w:hAnsi="Times New Roman"/>
          <w:b/>
        </w:rPr>
        <w:t>b. Universiteti “Aldent”</w:t>
      </w:r>
    </w:p>
    <w:p w:rsidR="007E6911" w:rsidRPr="00834D12" w:rsidRDefault="007E6911" w:rsidP="00D3026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Bsc. "Teknika laboratorike dentare"</w:t>
      </w:r>
    </w:p>
    <w:p w:rsidR="0012297D" w:rsidRPr="00834D12" w:rsidRDefault="0012297D" w:rsidP="0012297D">
      <w:pPr>
        <w:pStyle w:val="ListParagraph"/>
        <w:ind w:left="1440"/>
        <w:jc w:val="both"/>
        <w:rPr>
          <w:rFonts w:ascii="Times New Roman" w:hAnsi="Times New Roman"/>
          <w:lang w:val="en-US"/>
        </w:rPr>
      </w:pPr>
    </w:p>
    <w:p w:rsidR="005E51CA" w:rsidRPr="00834D12" w:rsidRDefault="005E51CA" w:rsidP="005E51CA">
      <w:pPr>
        <w:pStyle w:val="ListParagraph"/>
        <w:ind w:left="1440"/>
        <w:jc w:val="both"/>
        <w:rPr>
          <w:rFonts w:ascii="Times New Roman" w:hAnsi="Times New Roman"/>
          <w:lang w:val="en-US"/>
        </w:rPr>
      </w:pPr>
    </w:p>
    <w:p w:rsidR="005E51CA" w:rsidRPr="00834D12" w:rsidRDefault="005E51CA" w:rsidP="003530D2">
      <w:pPr>
        <w:ind w:left="360" w:firstLine="720"/>
        <w:jc w:val="both"/>
        <w:rPr>
          <w:rFonts w:ascii="Times New Roman" w:hAnsi="Times New Roman"/>
          <w:b/>
          <w:lang w:val="en-US"/>
        </w:rPr>
      </w:pPr>
      <w:r w:rsidRPr="00834D12">
        <w:rPr>
          <w:rFonts w:ascii="Times New Roman" w:hAnsi="Times New Roman"/>
          <w:b/>
          <w:lang w:val="en-US"/>
        </w:rPr>
        <w:t>c. Universiteti Metropolitan “Tirana”</w:t>
      </w:r>
    </w:p>
    <w:p w:rsidR="005E51CA" w:rsidRPr="00834D12" w:rsidRDefault="005E51CA" w:rsidP="005E51CA">
      <w:pPr>
        <w:ind w:left="1080"/>
        <w:jc w:val="both"/>
        <w:rPr>
          <w:rFonts w:ascii="Times New Roman" w:hAnsi="Times New Roman"/>
          <w:lang w:val="en-US"/>
        </w:rPr>
      </w:pPr>
    </w:p>
    <w:p w:rsidR="003530D2" w:rsidRPr="00834D12" w:rsidRDefault="005E51CA" w:rsidP="00D3026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 xml:space="preserve">Bsc. "Inxhinieri elektrike" me profile: </w:t>
      </w:r>
    </w:p>
    <w:p w:rsidR="003530D2" w:rsidRPr="00834D12" w:rsidRDefault="005E51CA" w:rsidP="003530D2">
      <w:pPr>
        <w:pStyle w:val="ListParagraph"/>
        <w:ind w:left="1440"/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a. Sistemet e fuqis</w:t>
      </w:r>
      <w:r w:rsidR="00D02D51" w:rsidRPr="00834D12">
        <w:rPr>
          <w:rFonts w:ascii="Times New Roman" w:hAnsi="Times New Roman"/>
          <w:lang w:val="en-US"/>
        </w:rPr>
        <w:t>ë</w:t>
      </w:r>
      <w:r w:rsidRPr="00834D12">
        <w:rPr>
          <w:rFonts w:ascii="Times New Roman" w:hAnsi="Times New Roman"/>
          <w:lang w:val="en-US"/>
        </w:rPr>
        <w:t>; b. Elektronik</w:t>
      </w:r>
      <w:r w:rsidR="00D02D51" w:rsidRPr="00834D12">
        <w:rPr>
          <w:rFonts w:ascii="Times New Roman" w:hAnsi="Times New Roman"/>
          <w:lang w:val="en-US"/>
        </w:rPr>
        <w:t>ë</w:t>
      </w:r>
      <w:r w:rsidRPr="00834D12">
        <w:rPr>
          <w:rFonts w:ascii="Times New Roman" w:hAnsi="Times New Roman"/>
          <w:lang w:val="en-US"/>
        </w:rPr>
        <w:t>;</w:t>
      </w:r>
    </w:p>
    <w:p w:rsidR="003530D2" w:rsidRPr="00834D12" w:rsidRDefault="005E51CA" w:rsidP="003530D2">
      <w:pPr>
        <w:pStyle w:val="ListParagraph"/>
        <w:ind w:left="1440"/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 xml:space="preserve">c. Komunikime dixhitale; </w:t>
      </w:r>
    </w:p>
    <w:p w:rsidR="003530D2" w:rsidRPr="00834D12" w:rsidRDefault="005E51CA" w:rsidP="003530D2">
      <w:pPr>
        <w:pStyle w:val="ListParagraph"/>
        <w:ind w:left="1440"/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 xml:space="preserve">ç. Kontroll inxhinierik; </w:t>
      </w:r>
    </w:p>
    <w:p w:rsidR="005E51CA" w:rsidRPr="00834D12" w:rsidRDefault="005E51CA" w:rsidP="003530D2">
      <w:pPr>
        <w:pStyle w:val="ListParagraph"/>
        <w:ind w:left="1440"/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d. Makineri elektrike;</w:t>
      </w:r>
    </w:p>
    <w:p w:rsidR="00F027E5" w:rsidRPr="00834D12" w:rsidRDefault="00F027E5" w:rsidP="00D3026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 xml:space="preserve">Bsc. "Administrim Biznesi " me profile: </w:t>
      </w:r>
    </w:p>
    <w:p w:rsidR="00F027E5" w:rsidRPr="00834D12" w:rsidRDefault="00F027E5" w:rsidP="003530D2">
      <w:pPr>
        <w:pStyle w:val="ListParagraph"/>
        <w:ind w:left="1440"/>
        <w:jc w:val="both"/>
        <w:rPr>
          <w:rFonts w:ascii="Times New Roman" w:hAnsi="Times New Roman"/>
          <w:lang w:val="en-US"/>
        </w:rPr>
      </w:pPr>
    </w:p>
    <w:p w:rsidR="005E51CA" w:rsidRPr="00834D12" w:rsidRDefault="005E51CA" w:rsidP="005E51CA">
      <w:pPr>
        <w:ind w:left="1080"/>
        <w:jc w:val="both"/>
        <w:rPr>
          <w:rFonts w:ascii="Times New Roman" w:hAnsi="Times New Roman"/>
          <w:lang w:val="en-US"/>
        </w:rPr>
      </w:pPr>
    </w:p>
    <w:p w:rsidR="00C97384" w:rsidRPr="00834D12" w:rsidRDefault="00375637" w:rsidP="0012297D">
      <w:pPr>
        <w:spacing w:line="360" w:lineRule="auto"/>
        <w:ind w:left="360" w:firstLine="720"/>
        <w:jc w:val="both"/>
        <w:rPr>
          <w:rFonts w:ascii="Times New Roman" w:hAnsi="Times New Roman"/>
          <w:b/>
          <w:lang w:val="en-US"/>
        </w:rPr>
      </w:pPr>
      <w:r w:rsidRPr="00834D12">
        <w:rPr>
          <w:rFonts w:ascii="Times New Roman" w:hAnsi="Times New Roman"/>
          <w:b/>
          <w:lang w:val="en-US"/>
        </w:rPr>
        <w:t xml:space="preserve">d.  Kolegji Universitar </w:t>
      </w:r>
      <w:r w:rsidR="00C97384" w:rsidRPr="00834D12">
        <w:rPr>
          <w:rFonts w:ascii="Times New Roman" w:hAnsi="Times New Roman"/>
          <w:b/>
          <w:lang w:val="en-US"/>
        </w:rPr>
        <w:t>“Logos”</w:t>
      </w:r>
    </w:p>
    <w:p w:rsidR="00C97384" w:rsidRPr="00834D12" w:rsidRDefault="00C97384" w:rsidP="00D3026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Bsc. “Gjuh</w:t>
      </w:r>
      <w:r w:rsidR="00D02D51" w:rsidRPr="00834D12">
        <w:rPr>
          <w:rFonts w:ascii="Times New Roman" w:hAnsi="Times New Roman"/>
          <w:lang w:val="en-US"/>
        </w:rPr>
        <w:t>ë</w:t>
      </w:r>
      <w:r w:rsidRPr="00834D12">
        <w:rPr>
          <w:rFonts w:ascii="Times New Roman" w:hAnsi="Times New Roman"/>
          <w:lang w:val="en-US"/>
        </w:rPr>
        <w:t xml:space="preserve"> dhe civilizim grek:’</w:t>
      </w:r>
    </w:p>
    <w:p w:rsidR="007E6911" w:rsidRPr="00834D12" w:rsidRDefault="007E6911" w:rsidP="007E6911">
      <w:pPr>
        <w:pStyle w:val="ListParagraph"/>
        <w:spacing w:line="360" w:lineRule="auto"/>
        <w:ind w:left="1080"/>
        <w:jc w:val="both"/>
        <w:rPr>
          <w:rFonts w:ascii="Times New Roman" w:hAnsi="Times New Roman"/>
        </w:rPr>
      </w:pPr>
    </w:p>
    <w:p w:rsidR="006475D4" w:rsidRPr="00834D12" w:rsidRDefault="00221628" w:rsidP="0012297D">
      <w:pPr>
        <w:spacing w:line="360" w:lineRule="auto"/>
        <w:ind w:left="360" w:firstLine="720"/>
        <w:jc w:val="both"/>
        <w:rPr>
          <w:rFonts w:ascii="Times New Roman" w:hAnsi="Times New Roman"/>
          <w:b/>
          <w:lang w:val="en-US"/>
        </w:rPr>
      </w:pPr>
      <w:r w:rsidRPr="00834D12">
        <w:rPr>
          <w:rFonts w:ascii="Times New Roman" w:hAnsi="Times New Roman"/>
          <w:b/>
          <w:lang w:val="en-US"/>
        </w:rPr>
        <w:t xml:space="preserve">e.  Kolegji Universitar </w:t>
      </w:r>
      <w:r w:rsidR="006475D4" w:rsidRPr="00834D12">
        <w:rPr>
          <w:rFonts w:ascii="Times New Roman" w:hAnsi="Times New Roman"/>
          <w:b/>
          <w:lang w:val="en-US"/>
        </w:rPr>
        <w:t>“Reald”</w:t>
      </w:r>
    </w:p>
    <w:p w:rsidR="006475D4" w:rsidRPr="00834D12" w:rsidRDefault="006475D4" w:rsidP="00D3026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Bsc. “Teknik</w:t>
      </w:r>
      <w:r w:rsidR="00D02D51" w:rsidRPr="00834D12">
        <w:rPr>
          <w:rFonts w:ascii="Times New Roman" w:hAnsi="Times New Roman"/>
          <w:lang w:val="en-US"/>
        </w:rPr>
        <w:t>ë</w:t>
      </w:r>
      <w:r w:rsidRPr="00834D12">
        <w:rPr>
          <w:rFonts w:ascii="Times New Roman" w:hAnsi="Times New Roman"/>
          <w:lang w:val="en-US"/>
        </w:rPr>
        <w:t xml:space="preserve"> laboratory n</w:t>
      </w:r>
      <w:r w:rsidR="00D02D51" w:rsidRPr="00834D12">
        <w:rPr>
          <w:rFonts w:ascii="Times New Roman" w:hAnsi="Times New Roman"/>
          <w:lang w:val="en-US"/>
        </w:rPr>
        <w:t>ë</w:t>
      </w:r>
      <w:r w:rsidRPr="00834D12">
        <w:rPr>
          <w:rFonts w:ascii="Times New Roman" w:hAnsi="Times New Roman"/>
          <w:lang w:val="en-US"/>
        </w:rPr>
        <w:t xml:space="preserve"> mjek</w:t>
      </w:r>
      <w:r w:rsidR="00D02D51" w:rsidRPr="00834D12">
        <w:rPr>
          <w:rFonts w:ascii="Times New Roman" w:hAnsi="Times New Roman"/>
          <w:lang w:val="en-US"/>
        </w:rPr>
        <w:t>ë</w:t>
      </w:r>
      <w:r w:rsidRPr="00834D12">
        <w:rPr>
          <w:rFonts w:ascii="Times New Roman" w:hAnsi="Times New Roman"/>
          <w:lang w:val="en-US"/>
        </w:rPr>
        <w:t>si’</w:t>
      </w:r>
    </w:p>
    <w:p w:rsidR="002D3AEC" w:rsidRPr="00834D12" w:rsidRDefault="002D3AEC" w:rsidP="002D3AEC">
      <w:pPr>
        <w:jc w:val="both"/>
        <w:rPr>
          <w:rFonts w:ascii="Times New Roman" w:hAnsi="Times New Roman"/>
          <w:lang w:val="en-US"/>
        </w:rPr>
      </w:pPr>
    </w:p>
    <w:p w:rsidR="002D3AEC" w:rsidRPr="00834D12" w:rsidRDefault="002D3AEC" w:rsidP="0012297D">
      <w:pPr>
        <w:spacing w:line="360" w:lineRule="auto"/>
        <w:ind w:left="1080"/>
        <w:jc w:val="both"/>
        <w:rPr>
          <w:rFonts w:ascii="Times New Roman" w:hAnsi="Times New Roman"/>
          <w:b/>
          <w:lang w:val="en-US"/>
        </w:rPr>
      </w:pPr>
      <w:r w:rsidRPr="00834D12">
        <w:rPr>
          <w:rFonts w:ascii="Times New Roman" w:hAnsi="Times New Roman"/>
          <w:b/>
          <w:lang w:val="en-US"/>
        </w:rPr>
        <w:t>ë. Universiteti “Marin Barleti”</w:t>
      </w:r>
    </w:p>
    <w:p w:rsidR="002D3AEC" w:rsidRPr="00834D12" w:rsidRDefault="002D3AEC" w:rsidP="00D3026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lastRenderedPageBreak/>
        <w:t>Bsc. "Marketing, publicitet dhe marr</w:t>
      </w:r>
      <w:r w:rsidR="007E654C">
        <w:rPr>
          <w:rFonts w:ascii="Times New Roman" w:hAnsi="Times New Roman"/>
          <w:lang w:val="en-US"/>
        </w:rPr>
        <w:t>ë</w:t>
      </w:r>
      <w:r w:rsidRPr="00834D12">
        <w:rPr>
          <w:rFonts w:ascii="Times New Roman" w:hAnsi="Times New Roman"/>
          <w:lang w:val="en-US"/>
        </w:rPr>
        <w:t>dhenie me publikun"</w:t>
      </w:r>
    </w:p>
    <w:p w:rsidR="00B54E8F" w:rsidRPr="00834D12" w:rsidRDefault="007E654C" w:rsidP="00D3026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Bsc . "Menaxhim në </w:t>
      </w:r>
      <w:r w:rsidR="00B54E8F" w:rsidRPr="00834D12">
        <w:rPr>
          <w:rFonts w:ascii="Times New Roman" w:hAnsi="Times New Roman"/>
          <w:lang w:val="en-US"/>
        </w:rPr>
        <w:t xml:space="preserve">Turizëm, Rekreacion dhe Evente" </w:t>
      </w:r>
    </w:p>
    <w:p w:rsidR="00794368" w:rsidRPr="00834D12" w:rsidRDefault="00794368" w:rsidP="00D3026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Bsc. "Edukim Fizik dhe Sporte"</w:t>
      </w:r>
    </w:p>
    <w:p w:rsidR="00AD6561" w:rsidRPr="00834D12" w:rsidRDefault="00AD6561" w:rsidP="00D3026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Bsc.”Punë Sociale”</w:t>
      </w:r>
    </w:p>
    <w:p w:rsidR="006475D4" w:rsidRPr="00834D12" w:rsidRDefault="006475D4" w:rsidP="007E6911">
      <w:pPr>
        <w:pStyle w:val="ListParagraph"/>
        <w:spacing w:line="360" w:lineRule="auto"/>
        <w:ind w:left="1080"/>
        <w:jc w:val="both"/>
        <w:rPr>
          <w:rFonts w:ascii="Times New Roman" w:hAnsi="Times New Roman"/>
        </w:rPr>
      </w:pPr>
    </w:p>
    <w:p w:rsidR="00135BB4" w:rsidRPr="00834D12" w:rsidRDefault="00135BB4" w:rsidP="007E6911">
      <w:pPr>
        <w:pStyle w:val="ListParagraph"/>
        <w:spacing w:line="360" w:lineRule="auto"/>
        <w:ind w:left="1080"/>
        <w:jc w:val="both"/>
        <w:rPr>
          <w:rFonts w:ascii="Times New Roman" w:hAnsi="Times New Roman"/>
          <w:b/>
        </w:rPr>
      </w:pPr>
      <w:r w:rsidRPr="00834D12">
        <w:rPr>
          <w:rFonts w:ascii="Times New Roman" w:hAnsi="Times New Roman"/>
          <w:b/>
        </w:rPr>
        <w:t>f. Universiteti “Epoka”</w:t>
      </w:r>
    </w:p>
    <w:p w:rsidR="00135BB4" w:rsidRPr="00834D12" w:rsidRDefault="00135BB4" w:rsidP="00D3026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Bsc. "Marketing nd</w:t>
      </w:r>
      <w:r w:rsidR="007E654C">
        <w:rPr>
          <w:rFonts w:ascii="Times New Roman" w:hAnsi="Times New Roman"/>
          <w:lang w:val="en-US"/>
        </w:rPr>
        <w:t>ë</w:t>
      </w:r>
      <w:r w:rsidRPr="00834D12">
        <w:rPr>
          <w:rFonts w:ascii="Times New Roman" w:hAnsi="Times New Roman"/>
          <w:lang w:val="en-US"/>
        </w:rPr>
        <w:t>rkombetar dhe menaxhim logjistik"</w:t>
      </w:r>
    </w:p>
    <w:p w:rsidR="00135BB4" w:rsidRPr="00834D12" w:rsidRDefault="00135BB4" w:rsidP="007E6911">
      <w:pPr>
        <w:pStyle w:val="ListParagraph"/>
        <w:spacing w:line="360" w:lineRule="auto"/>
        <w:ind w:left="1080"/>
        <w:jc w:val="both"/>
        <w:rPr>
          <w:rFonts w:ascii="Times New Roman" w:hAnsi="Times New Roman"/>
          <w:b/>
        </w:rPr>
      </w:pPr>
    </w:p>
    <w:p w:rsidR="009739DD" w:rsidRPr="00834D12" w:rsidRDefault="00A419DE" w:rsidP="007E6911">
      <w:pPr>
        <w:pStyle w:val="ListParagraph"/>
        <w:spacing w:line="360" w:lineRule="auto"/>
        <w:ind w:left="1080"/>
        <w:jc w:val="both"/>
        <w:rPr>
          <w:rFonts w:ascii="Times New Roman" w:hAnsi="Times New Roman"/>
          <w:b/>
        </w:rPr>
      </w:pPr>
      <w:r w:rsidRPr="00834D12">
        <w:rPr>
          <w:rFonts w:ascii="Times New Roman" w:hAnsi="Times New Roman"/>
          <w:b/>
        </w:rPr>
        <w:t>g</w:t>
      </w:r>
      <w:r w:rsidR="009739DD" w:rsidRPr="00834D12">
        <w:rPr>
          <w:rFonts w:ascii="Times New Roman" w:hAnsi="Times New Roman"/>
          <w:b/>
        </w:rPr>
        <w:t xml:space="preserve">. Universiteti </w:t>
      </w:r>
      <w:r w:rsidR="00C61EE9" w:rsidRPr="00834D12">
        <w:rPr>
          <w:rFonts w:ascii="Times New Roman" w:hAnsi="Times New Roman"/>
          <w:b/>
        </w:rPr>
        <w:t>Europian Tiranë</w:t>
      </w:r>
      <w:r w:rsidR="009739DD" w:rsidRPr="00834D12">
        <w:rPr>
          <w:rFonts w:ascii="Times New Roman" w:hAnsi="Times New Roman"/>
          <w:b/>
        </w:rPr>
        <w:t>s</w:t>
      </w:r>
    </w:p>
    <w:p w:rsidR="00C77B35" w:rsidRPr="00834D12" w:rsidRDefault="00C77B35" w:rsidP="00D3026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Bsc. "Inxhinieri nd</w:t>
      </w:r>
      <w:r w:rsidR="007E654C">
        <w:rPr>
          <w:rFonts w:ascii="Times New Roman" w:hAnsi="Times New Roman"/>
          <w:lang w:val="en-US"/>
        </w:rPr>
        <w:t>ë</w:t>
      </w:r>
      <w:r w:rsidRPr="00834D12">
        <w:rPr>
          <w:rFonts w:ascii="Times New Roman" w:hAnsi="Times New Roman"/>
          <w:lang w:val="en-US"/>
        </w:rPr>
        <w:t>rtimi"</w:t>
      </w:r>
    </w:p>
    <w:p w:rsidR="00537153" w:rsidRPr="00834D12" w:rsidRDefault="00537153" w:rsidP="00D3026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Bsc. "Fizioterapi"</w:t>
      </w:r>
    </w:p>
    <w:p w:rsidR="003C3ED8" w:rsidRPr="00834D12" w:rsidRDefault="003C3ED8" w:rsidP="00D3026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Bsc "Inxhinieri Industriale" në profilet</w:t>
      </w:r>
    </w:p>
    <w:p w:rsidR="00C61EE9" w:rsidRPr="00834D12" w:rsidRDefault="00221628" w:rsidP="00D3026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Bsc “</w:t>
      </w:r>
      <w:r w:rsidR="00C61EE9" w:rsidRPr="00834D12">
        <w:rPr>
          <w:rFonts w:ascii="Times New Roman" w:hAnsi="Times New Roman"/>
          <w:lang w:val="en-US"/>
        </w:rPr>
        <w:t>Komunikim” në profilet</w:t>
      </w:r>
    </w:p>
    <w:p w:rsidR="00C61EE9" w:rsidRPr="00834D12" w:rsidRDefault="00221628" w:rsidP="00D3026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Bsc. “</w:t>
      </w:r>
      <w:r w:rsidR="00C61EE9" w:rsidRPr="00834D12">
        <w:rPr>
          <w:rFonts w:ascii="Times New Roman" w:hAnsi="Times New Roman"/>
          <w:lang w:val="en-US"/>
        </w:rPr>
        <w:t>Arsim Parashkollor”në profilet</w:t>
      </w:r>
    </w:p>
    <w:p w:rsidR="0021757F" w:rsidRPr="00834D12" w:rsidRDefault="00221628" w:rsidP="00D3026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Bsc. “</w:t>
      </w:r>
      <w:r w:rsidR="0021757F" w:rsidRPr="00834D12">
        <w:rPr>
          <w:rFonts w:ascii="Times New Roman" w:hAnsi="Times New Roman"/>
          <w:lang w:val="en-US"/>
        </w:rPr>
        <w:t>Sociologji” me profile</w:t>
      </w:r>
    </w:p>
    <w:p w:rsidR="00AD6561" w:rsidRPr="00834D12" w:rsidRDefault="00221628" w:rsidP="00D3026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Bsc “</w:t>
      </w:r>
      <w:r w:rsidR="00AD6561" w:rsidRPr="00834D12">
        <w:rPr>
          <w:rFonts w:ascii="Times New Roman" w:hAnsi="Times New Roman"/>
          <w:lang w:val="en-US"/>
        </w:rPr>
        <w:t>Edukim Fizik dhe Sporte” me profile</w:t>
      </w:r>
    </w:p>
    <w:p w:rsidR="00F55F78" w:rsidRPr="00834D12" w:rsidRDefault="00221628" w:rsidP="00D3026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Bsc “</w:t>
      </w:r>
      <w:r w:rsidR="00F55F78" w:rsidRPr="00834D12">
        <w:rPr>
          <w:rFonts w:ascii="Times New Roman" w:hAnsi="Times New Roman"/>
          <w:lang w:val="en-US"/>
        </w:rPr>
        <w:t>Teknologji Informacioni”</w:t>
      </w:r>
    </w:p>
    <w:p w:rsidR="00F55F78" w:rsidRPr="00834D12" w:rsidRDefault="00221628" w:rsidP="00D3026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Bsc “</w:t>
      </w:r>
      <w:r w:rsidR="00F55F78" w:rsidRPr="00834D12">
        <w:rPr>
          <w:rFonts w:ascii="Times New Roman" w:hAnsi="Times New Roman"/>
          <w:lang w:val="en-US"/>
        </w:rPr>
        <w:t>Inxhinieri Informatike”</w:t>
      </w:r>
    </w:p>
    <w:p w:rsidR="00F55F78" w:rsidRPr="00834D12" w:rsidRDefault="00221628" w:rsidP="00D3026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Bsc “</w:t>
      </w:r>
      <w:r w:rsidR="00F55F78" w:rsidRPr="00834D12">
        <w:rPr>
          <w:rFonts w:ascii="Times New Roman" w:hAnsi="Times New Roman"/>
          <w:lang w:val="en-US"/>
        </w:rPr>
        <w:t>Juridik i Përgjithshëm”</w:t>
      </w:r>
    </w:p>
    <w:p w:rsidR="00F027E5" w:rsidRPr="00834D12" w:rsidRDefault="00221628" w:rsidP="00D3026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Bsc “</w:t>
      </w:r>
      <w:r w:rsidR="004A4CE8" w:rsidRPr="00834D12">
        <w:rPr>
          <w:rFonts w:ascii="Times New Roman" w:hAnsi="Times New Roman"/>
          <w:lang w:val="en-US"/>
        </w:rPr>
        <w:t>Imazheri”</w:t>
      </w:r>
      <w:r w:rsidR="00F027E5" w:rsidRPr="00834D12">
        <w:rPr>
          <w:rFonts w:ascii="Times New Roman" w:hAnsi="Times New Roman"/>
          <w:lang w:val="en-US"/>
        </w:rPr>
        <w:t xml:space="preserve"> me profile</w:t>
      </w:r>
    </w:p>
    <w:p w:rsidR="00AB0A75" w:rsidRPr="00834D12" w:rsidRDefault="00221628" w:rsidP="00D3026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Bsc “</w:t>
      </w:r>
      <w:r w:rsidR="00AB0A75" w:rsidRPr="00834D12">
        <w:rPr>
          <w:rFonts w:ascii="Times New Roman" w:hAnsi="Times New Roman"/>
          <w:lang w:val="en-US"/>
        </w:rPr>
        <w:t>Shkenca Politike” me profile</w:t>
      </w:r>
    </w:p>
    <w:p w:rsidR="008A663E" w:rsidRPr="00834D12" w:rsidRDefault="00221628" w:rsidP="00D3026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Bsc “</w:t>
      </w:r>
      <w:r w:rsidR="008A663E" w:rsidRPr="00834D12">
        <w:rPr>
          <w:rFonts w:ascii="Times New Roman" w:hAnsi="Times New Roman"/>
          <w:lang w:val="en-US"/>
        </w:rPr>
        <w:t>Financë” me profile</w:t>
      </w:r>
    </w:p>
    <w:p w:rsidR="008A663E" w:rsidRPr="00834D12" w:rsidRDefault="00221628" w:rsidP="00D3026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Bsc “</w:t>
      </w:r>
      <w:r w:rsidR="008A663E" w:rsidRPr="00834D12">
        <w:rPr>
          <w:rFonts w:ascii="Times New Roman" w:hAnsi="Times New Roman"/>
          <w:lang w:val="en-US"/>
        </w:rPr>
        <w:t>Arte Muzikore” me profile</w:t>
      </w:r>
    </w:p>
    <w:p w:rsidR="008A663E" w:rsidRPr="00834D12" w:rsidRDefault="00221628" w:rsidP="00D3026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Bsc “</w:t>
      </w:r>
      <w:r w:rsidR="008A663E" w:rsidRPr="00834D12">
        <w:rPr>
          <w:rFonts w:ascii="Times New Roman" w:hAnsi="Times New Roman"/>
          <w:lang w:val="en-US"/>
        </w:rPr>
        <w:t>Arte Pamore”me profile</w:t>
      </w:r>
    </w:p>
    <w:p w:rsidR="008A663E" w:rsidRPr="00834D12" w:rsidRDefault="00221628" w:rsidP="00D3026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Bsc “</w:t>
      </w:r>
      <w:r w:rsidR="008A663E" w:rsidRPr="00834D12">
        <w:rPr>
          <w:rFonts w:ascii="Times New Roman" w:hAnsi="Times New Roman"/>
          <w:lang w:val="en-US"/>
        </w:rPr>
        <w:t>Arte Skenike” me profile</w:t>
      </w:r>
    </w:p>
    <w:p w:rsidR="004D35AB" w:rsidRPr="00834D12" w:rsidRDefault="004D35AB" w:rsidP="004D35AB">
      <w:pPr>
        <w:spacing w:line="360" w:lineRule="auto"/>
        <w:jc w:val="both"/>
        <w:rPr>
          <w:rFonts w:ascii="Times New Roman" w:hAnsi="Times New Roman"/>
          <w:b/>
        </w:rPr>
      </w:pPr>
    </w:p>
    <w:p w:rsidR="004D35AB" w:rsidRPr="00834D12" w:rsidRDefault="00A419DE" w:rsidP="00A419DE">
      <w:pPr>
        <w:spacing w:line="360" w:lineRule="auto"/>
        <w:jc w:val="both"/>
        <w:rPr>
          <w:rFonts w:ascii="Times New Roman" w:hAnsi="Times New Roman"/>
          <w:b/>
        </w:rPr>
      </w:pPr>
      <w:r w:rsidRPr="00834D12">
        <w:rPr>
          <w:rFonts w:ascii="Times New Roman" w:hAnsi="Times New Roman"/>
          <w:b/>
        </w:rPr>
        <w:t xml:space="preserve">                  gj.</w:t>
      </w:r>
      <w:r w:rsidR="004D35AB" w:rsidRPr="00834D12">
        <w:rPr>
          <w:rFonts w:ascii="Times New Roman" w:hAnsi="Times New Roman"/>
          <w:b/>
        </w:rPr>
        <w:t>Universiteti “Polis”</w:t>
      </w:r>
    </w:p>
    <w:p w:rsidR="00654192" w:rsidRPr="00834D12" w:rsidRDefault="004A4CE8" w:rsidP="00D3026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Bsc “Inxhinieri Ndertimi”</w:t>
      </w:r>
    </w:p>
    <w:p w:rsidR="00AD6561" w:rsidRPr="00834D12" w:rsidRDefault="004A4CE8" w:rsidP="00D3026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Bcs “</w:t>
      </w:r>
      <w:r w:rsidR="00AD6561" w:rsidRPr="00834D12">
        <w:rPr>
          <w:rFonts w:ascii="Times New Roman" w:hAnsi="Times New Roman"/>
          <w:lang w:val="en-US"/>
        </w:rPr>
        <w:t>Shkenca Kompjuterike”</w:t>
      </w:r>
    </w:p>
    <w:p w:rsidR="00654192" w:rsidRPr="00834D12" w:rsidRDefault="00654192" w:rsidP="00654192">
      <w:pPr>
        <w:jc w:val="both"/>
        <w:rPr>
          <w:rFonts w:ascii="Times New Roman" w:hAnsi="Times New Roman"/>
          <w:lang w:val="en-US"/>
        </w:rPr>
      </w:pPr>
    </w:p>
    <w:p w:rsidR="00654192" w:rsidRPr="00834D12" w:rsidRDefault="00A419DE" w:rsidP="00654192">
      <w:pPr>
        <w:pStyle w:val="ListParagraph"/>
        <w:spacing w:line="360" w:lineRule="auto"/>
        <w:ind w:left="1080"/>
        <w:jc w:val="both"/>
        <w:rPr>
          <w:rFonts w:ascii="Times New Roman" w:hAnsi="Times New Roman"/>
          <w:b/>
        </w:rPr>
      </w:pPr>
      <w:r w:rsidRPr="00834D12">
        <w:rPr>
          <w:rFonts w:ascii="Times New Roman" w:hAnsi="Times New Roman"/>
          <w:b/>
        </w:rPr>
        <w:t>h</w:t>
      </w:r>
      <w:r w:rsidR="00654192" w:rsidRPr="00834D12">
        <w:rPr>
          <w:rFonts w:ascii="Times New Roman" w:hAnsi="Times New Roman"/>
          <w:b/>
        </w:rPr>
        <w:t>.  Kolegji Universitar “</w:t>
      </w:r>
      <w:r w:rsidR="007E654C">
        <w:rPr>
          <w:rFonts w:ascii="Times New Roman" w:hAnsi="Times New Roman"/>
          <w:b/>
        </w:rPr>
        <w:t>W</w:t>
      </w:r>
      <w:r w:rsidR="00654192" w:rsidRPr="00834D12">
        <w:rPr>
          <w:rFonts w:ascii="Times New Roman" w:hAnsi="Times New Roman"/>
          <w:b/>
        </w:rPr>
        <w:t>isdom”</w:t>
      </w:r>
    </w:p>
    <w:p w:rsidR="00654192" w:rsidRPr="00834D12" w:rsidRDefault="00654192" w:rsidP="00D3026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Bsc. "Menaxhim Biznesi"</w:t>
      </w:r>
    </w:p>
    <w:p w:rsidR="00AE7533" w:rsidRPr="00834D12" w:rsidRDefault="00AE7533" w:rsidP="00D30269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Bsc. "Financë-Bankë"</w:t>
      </w:r>
    </w:p>
    <w:p w:rsidR="00654192" w:rsidRPr="00834D12" w:rsidRDefault="00654192" w:rsidP="00654192">
      <w:pPr>
        <w:pStyle w:val="ListParagraph"/>
        <w:spacing w:line="360" w:lineRule="auto"/>
        <w:ind w:left="1080"/>
        <w:jc w:val="both"/>
        <w:rPr>
          <w:rFonts w:ascii="Times New Roman" w:hAnsi="Times New Roman"/>
          <w:b/>
        </w:rPr>
      </w:pPr>
    </w:p>
    <w:p w:rsidR="00B442F8" w:rsidRPr="00834D12" w:rsidRDefault="00A419DE" w:rsidP="00654192">
      <w:pPr>
        <w:pStyle w:val="ListParagraph"/>
        <w:spacing w:line="360" w:lineRule="auto"/>
        <w:ind w:left="1080"/>
        <w:jc w:val="both"/>
        <w:rPr>
          <w:rFonts w:ascii="Times New Roman" w:hAnsi="Times New Roman"/>
          <w:b/>
        </w:rPr>
      </w:pPr>
      <w:r w:rsidRPr="00834D12">
        <w:rPr>
          <w:rFonts w:ascii="Times New Roman" w:hAnsi="Times New Roman"/>
          <w:b/>
        </w:rPr>
        <w:t>i</w:t>
      </w:r>
      <w:r w:rsidR="00B442F8" w:rsidRPr="00834D12">
        <w:rPr>
          <w:rFonts w:ascii="Times New Roman" w:hAnsi="Times New Roman"/>
          <w:b/>
        </w:rPr>
        <w:t>. Kolegji Universitar “Instituti Kanadez i Teknologjisë (CIT)</w:t>
      </w:r>
    </w:p>
    <w:p w:rsidR="00B442F8" w:rsidRPr="00834D12" w:rsidRDefault="004A4CE8" w:rsidP="00D30269">
      <w:pPr>
        <w:pStyle w:val="ListParagraph"/>
        <w:numPr>
          <w:ilvl w:val="0"/>
          <w:numId w:val="7"/>
        </w:numPr>
        <w:ind w:firstLine="0"/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Bsc. “</w:t>
      </w:r>
      <w:r w:rsidR="00B442F8" w:rsidRPr="00834D12">
        <w:rPr>
          <w:rFonts w:ascii="Times New Roman" w:hAnsi="Times New Roman"/>
          <w:lang w:val="en-US"/>
        </w:rPr>
        <w:t>Administrim Biz</w:t>
      </w:r>
      <w:r w:rsidRPr="00834D12">
        <w:rPr>
          <w:rFonts w:ascii="Times New Roman" w:hAnsi="Times New Roman"/>
          <w:lang w:val="en-US"/>
        </w:rPr>
        <w:t>nes dhe Teknologji Informacioni”</w:t>
      </w:r>
    </w:p>
    <w:p w:rsidR="00260DE1" w:rsidRPr="00834D12" w:rsidRDefault="004A4CE8" w:rsidP="00D30269">
      <w:pPr>
        <w:pStyle w:val="ListParagraph"/>
        <w:numPr>
          <w:ilvl w:val="0"/>
          <w:numId w:val="7"/>
        </w:numPr>
        <w:ind w:firstLine="0"/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Bsc. “Inxhinieri Softuerike”</w:t>
      </w:r>
    </w:p>
    <w:p w:rsidR="00F55F78" w:rsidRPr="00834D12" w:rsidRDefault="004A4CE8" w:rsidP="00D30269">
      <w:pPr>
        <w:pStyle w:val="ListParagraph"/>
        <w:numPr>
          <w:ilvl w:val="0"/>
          <w:numId w:val="7"/>
        </w:numPr>
        <w:ind w:firstLine="0"/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Bsc “</w:t>
      </w:r>
      <w:r w:rsidR="00F55F78" w:rsidRPr="00834D12">
        <w:rPr>
          <w:rFonts w:ascii="Times New Roman" w:hAnsi="Times New Roman"/>
          <w:lang w:val="en-US"/>
        </w:rPr>
        <w:t>Administrim Biznesi”</w:t>
      </w:r>
    </w:p>
    <w:p w:rsidR="00FD2D7E" w:rsidRPr="00834D12" w:rsidRDefault="00FD2D7E" w:rsidP="00FD2D7E">
      <w:pPr>
        <w:pStyle w:val="ListParagraph"/>
        <w:ind w:left="1080"/>
        <w:jc w:val="both"/>
        <w:rPr>
          <w:rFonts w:ascii="Times New Roman" w:hAnsi="Times New Roman"/>
          <w:lang w:val="en-US"/>
        </w:rPr>
      </w:pPr>
    </w:p>
    <w:p w:rsidR="00FD2D7E" w:rsidRPr="00834D12" w:rsidRDefault="00A419DE" w:rsidP="00FD2D7E">
      <w:pPr>
        <w:pStyle w:val="ListParagraph"/>
        <w:spacing w:line="360" w:lineRule="auto"/>
        <w:ind w:left="1080"/>
        <w:jc w:val="both"/>
        <w:rPr>
          <w:rFonts w:ascii="Times New Roman" w:hAnsi="Times New Roman"/>
          <w:b/>
        </w:rPr>
      </w:pPr>
      <w:r w:rsidRPr="00834D12">
        <w:rPr>
          <w:rFonts w:ascii="Times New Roman" w:hAnsi="Times New Roman"/>
          <w:b/>
        </w:rPr>
        <w:t>j</w:t>
      </w:r>
      <w:r w:rsidR="00FD2D7E" w:rsidRPr="00834D12">
        <w:rPr>
          <w:rFonts w:ascii="Times New Roman" w:hAnsi="Times New Roman"/>
          <w:b/>
        </w:rPr>
        <w:t xml:space="preserve">. Universiteti Politeknik i Tiranës (UPT) </w:t>
      </w:r>
    </w:p>
    <w:p w:rsidR="00FD2D7E" w:rsidRPr="00834D12" w:rsidRDefault="00EE1B02" w:rsidP="00D30269">
      <w:pPr>
        <w:pStyle w:val="ListParagraph"/>
        <w:numPr>
          <w:ilvl w:val="0"/>
          <w:numId w:val="7"/>
        </w:numPr>
        <w:ind w:firstLine="0"/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lastRenderedPageBreak/>
        <w:t>Bsc. “</w:t>
      </w:r>
      <w:r w:rsidR="00FD2D7E" w:rsidRPr="00834D12">
        <w:rPr>
          <w:rFonts w:ascii="Times New Roman" w:hAnsi="Times New Roman"/>
          <w:lang w:val="en-US"/>
        </w:rPr>
        <w:t>Inxhinieri Mekatronike</w:t>
      </w:r>
      <w:r w:rsidRPr="00834D12">
        <w:rPr>
          <w:rFonts w:ascii="Times New Roman" w:hAnsi="Times New Roman"/>
          <w:lang w:val="en-US"/>
        </w:rPr>
        <w:t>”</w:t>
      </w:r>
    </w:p>
    <w:p w:rsidR="00FD2D7E" w:rsidRPr="00834D12" w:rsidRDefault="00EE1B02" w:rsidP="00D30269">
      <w:pPr>
        <w:pStyle w:val="ListParagraph"/>
        <w:numPr>
          <w:ilvl w:val="0"/>
          <w:numId w:val="7"/>
        </w:numPr>
        <w:ind w:firstLine="0"/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Bsc. “</w:t>
      </w:r>
      <w:r w:rsidR="00FD2D7E" w:rsidRPr="00834D12">
        <w:rPr>
          <w:rFonts w:ascii="Times New Roman" w:hAnsi="Times New Roman"/>
          <w:lang w:val="en-US"/>
        </w:rPr>
        <w:t>Inxhinieri Mekanike</w:t>
      </w:r>
      <w:r w:rsidRPr="00834D12">
        <w:rPr>
          <w:rFonts w:ascii="Times New Roman" w:hAnsi="Times New Roman"/>
          <w:lang w:val="en-US"/>
        </w:rPr>
        <w:t>”</w:t>
      </w:r>
    </w:p>
    <w:p w:rsidR="00073A2C" w:rsidRPr="00834D12" w:rsidRDefault="00EE1B02" w:rsidP="00D30269">
      <w:pPr>
        <w:pStyle w:val="ListParagraph"/>
        <w:numPr>
          <w:ilvl w:val="0"/>
          <w:numId w:val="7"/>
        </w:numPr>
        <w:ind w:firstLine="0"/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Bsc. “</w:t>
      </w:r>
      <w:r w:rsidR="00073A2C" w:rsidRPr="00834D12">
        <w:rPr>
          <w:rFonts w:ascii="Times New Roman" w:hAnsi="Times New Roman"/>
          <w:lang w:val="en-US"/>
        </w:rPr>
        <w:t>Infermieri”</w:t>
      </w:r>
    </w:p>
    <w:p w:rsidR="003529F6" w:rsidRPr="00834D12" w:rsidRDefault="00EE1B02" w:rsidP="00D30269">
      <w:pPr>
        <w:pStyle w:val="ListParagraph"/>
        <w:numPr>
          <w:ilvl w:val="0"/>
          <w:numId w:val="7"/>
        </w:numPr>
        <w:ind w:firstLine="0"/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 xml:space="preserve">Bsc. “Inxhinieri Elektrike” </w:t>
      </w:r>
      <w:r w:rsidR="003529F6" w:rsidRPr="00834D12">
        <w:rPr>
          <w:rFonts w:ascii="Times New Roman" w:hAnsi="Times New Roman"/>
          <w:lang w:val="en-US"/>
        </w:rPr>
        <w:t>profili “Automatizim i Industrisë”</w:t>
      </w:r>
    </w:p>
    <w:p w:rsidR="003529F6" w:rsidRPr="00834D12" w:rsidRDefault="00EE1B02" w:rsidP="00D30269">
      <w:pPr>
        <w:pStyle w:val="ListParagraph"/>
        <w:numPr>
          <w:ilvl w:val="0"/>
          <w:numId w:val="7"/>
        </w:numPr>
        <w:ind w:firstLine="0"/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 xml:space="preserve">Bsc. “Inxhinieri Elektrike” </w:t>
      </w:r>
      <w:r w:rsidR="003529F6" w:rsidRPr="00834D12">
        <w:rPr>
          <w:rFonts w:ascii="Times New Roman" w:hAnsi="Times New Roman"/>
          <w:lang w:val="en-US"/>
        </w:rPr>
        <w:t>profili “Energjitik”</w:t>
      </w:r>
    </w:p>
    <w:p w:rsidR="00AB0A75" w:rsidRPr="00834D12" w:rsidRDefault="00EE1B02" w:rsidP="00D30269">
      <w:pPr>
        <w:pStyle w:val="ListParagraph"/>
        <w:numPr>
          <w:ilvl w:val="0"/>
          <w:numId w:val="7"/>
        </w:numPr>
        <w:ind w:firstLine="0"/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Bsc. “</w:t>
      </w:r>
      <w:r w:rsidR="00AB0A75" w:rsidRPr="00834D12">
        <w:rPr>
          <w:rFonts w:ascii="Times New Roman" w:hAnsi="Times New Roman"/>
          <w:lang w:val="en-US"/>
        </w:rPr>
        <w:t>Inxhinieri të Telekomunikacioneve”</w:t>
      </w:r>
    </w:p>
    <w:p w:rsidR="00AB0A75" w:rsidRPr="00834D12" w:rsidRDefault="00EE1B02" w:rsidP="00D30269">
      <w:pPr>
        <w:pStyle w:val="ListParagraph"/>
        <w:numPr>
          <w:ilvl w:val="0"/>
          <w:numId w:val="7"/>
        </w:numPr>
        <w:ind w:firstLine="0"/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Bsc. “</w:t>
      </w:r>
      <w:r w:rsidR="00AB0A75" w:rsidRPr="00834D12">
        <w:rPr>
          <w:rFonts w:ascii="Times New Roman" w:hAnsi="Times New Roman"/>
          <w:lang w:val="en-US"/>
        </w:rPr>
        <w:t>Inxhinieri Elektronike”</w:t>
      </w:r>
    </w:p>
    <w:p w:rsidR="00F55F78" w:rsidRPr="00834D12" w:rsidRDefault="00F55F78" w:rsidP="00F55F78">
      <w:pPr>
        <w:jc w:val="both"/>
        <w:rPr>
          <w:rFonts w:ascii="Times New Roman" w:hAnsi="Times New Roman"/>
          <w:lang w:val="en-US"/>
        </w:rPr>
      </w:pPr>
    </w:p>
    <w:p w:rsidR="00F55F78" w:rsidRPr="00834D12" w:rsidRDefault="00A419DE" w:rsidP="00F55F78">
      <w:pPr>
        <w:pStyle w:val="ListParagraph"/>
        <w:spacing w:line="360" w:lineRule="auto"/>
        <w:ind w:left="1080"/>
        <w:jc w:val="both"/>
        <w:rPr>
          <w:rFonts w:ascii="Times New Roman" w:hAnsi="Times New Roman"/>
          <w:b/>
        </w:rPr>
      </w:pPr>
      <w:r w:rsidRPr="00834D12">
        <w:rPr>
          <w:rFonts w:ascii="Times New Roman" w:hAnsi="Times New Roman"/>
          <w:b/>
        </w:rPr>
        <w:t>k</w:t>
      </w:r>
      <w:r w:rsidR="00F55F78" w:rsidRPr="00834D12">
        <w:rPr>
          <w:rFonts w:ascii="Times New Roman" w:hAnsi="Times New Roman"/>
          <w:b/>
        </w:rPr>
        <w:t xml:space="preserve">. Albanian University </w:t>
      </w:r>
    </w:p>
    <w:p w:rsidR="00F55F78" w:rsidRPr="00834D12" w:rsidRDefault="00260611" w:rsidP="00D30269">
      <w:pPr>
        <w:pStyle w:val="ListParagraph"/>
        <w:numPr>
          <w:ilvl w:val="0"/>
          <w:numId w:val="7"/>
        </w:numPr>
        <w:ind w:firstLine="0"/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Bsc. “</w:t>
      </w:r>
      <w:r w:rsidR="00F55F78" w:rsidRPr="00834D12">
        <w:rPr>
          <w:rFonts w:ascii="Times New Roman" w:hAnsi="Times New Roman"/>
          <w:lang w:val="en-US"/>
        </w:rPr>
        <w:t>Shkenca Politiko-Administrative</w:t>
      </w:r>
      <w:r w:rsidRPr="00834D12">
        <w:rPr>
          <w:rFonts w:ascii="Times New Roman" w:hAnsi="Times New Roman"/>
          <w:lang w:val="en-US"/>
        </w:rPr>
        <w:t>”</w:t>
      </w:r>
    </w:p>
    <w:p w:rsidR="008A663E" w:rsidRPr="00834D12" w:rsidRDefault="00260611" w:rsidP="00D30269">
      <w:pPr>
        <w:pStyle w:val="ListParagraph"/>
        <w:numPr>
          <w:ilvl w:val="0"/>
          <w:numId w:val="7"/>
        </w:numPr>
        <w:ind w:firstLine="0"/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Bsc. “</w:t>
      </w:r>
      <w:r w:rsidR="008A663E" w:rsidRPr="00834D12">
        <w:rPr>
          <w:rFonts w:ascii="Times New Roman" w:hAnsi="Times New Roman"/>
          <w:lang w:val="en-US"/>
        </w:rPr>
        <w:t>Inxhinieri Elektronike”</w:t>
      </w:r>
    </w:p>
    <w:p w:rsidR="00FD2D7E" w:rsidRPr="00834D12" w:rsidRDefault="00FD2D7E" w:rsidP="00FD2D7E">
      <w:pPr>
        <w:pStyle w:val="ListParagraph"/>
        <w:ind w:left="1080"/>
        <w:jc w:val="both"/>
        <w:rPr>
          <w:rFonts w:ascii="Times New Roman" w:hAnsi="Times New Roman"/>
          <w:lang w:val="en-US"/>
        </w:rPr>
      </w:pPr>
    </w:p>
    <w:p w:rsidR="00F55F78" w:rsidRPr="00834D12" w:rsidRDefault="00A419DE" w:rsidP="00F55F78">
      <w:pPr>
        <w:pStyle w:val="ListParagraph"/>
        <w:spacing w:line="360" w:lineRule="auto"/>
        <w:ind w:left="1080"/>
        <w:jc w:val="both"/>
        <w:rPr>
          <w:rFonts w:ascii="Times New Roman" w:hAnsi="Times New Roman"/>
          <w:b/>
        </w:rPr>
      </w:pPr>
      <w:r w:rsidRPr="00834D12">
        <w:rPr>
          <w:rFonts w:ascii="Times New Roman" w:hAnsi="Times New Roman"/>
          <w:b/>
        </w:rPr>
        <w:t>l</w:t>
      </w:r>
      <w:r w:rsidR="00F55F78" w:rsidRPr="00834D12">
        <w:rPr>
          <w:rFonts w:ascii="Times New Roman" w:hAnsi="Times New Roman"/>
          <w:b/>
        </w:rPr>
        <w:t xml:space="preserve">. Universiteti “Luarasi” </w:t>
      </w:r>
    </w:p>
    <w:p w:rsidR="007179F4" w:rsidRPr="00834D12" w:rsidRDefault="00F55F78" w:rsidP="00D30269">
      <w:pPr>
        <w:pStyle w:val="ListParagraph"/>
        <w:numPr>
          <w:ilvl w:val="0"/>
          <w:numId w:val="7"/>
        </w:numPr>
        <w:ind w:firstLine="0"/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Bsc. "Teknologji Informacioni dhe Inovacioni”</w:t>
      </w:r>
    </w:p>
    <w:p w:rsidR="00AB0A75" w:rsidRPr="00834D12" w:rsidRDefault="004E168A" w:rsidP="00D30269">
      <w:pPr>
        <w:pStyle w:val="ListParagraph"/>
        <w:numPr>
          <w:ilvl w:val="0"/>
          <w:numId w:val="7"/>
        </w:numPr>
        <w:ind w:firstLine="0"/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Bsc. “</w:t>
      </w:r>
      <w:r w:rsidR="00AB0A75" w:rsidRPr="00834D12">
        <w:rPr>
          <w:rFonts w:ascii="Times New Roman" w:hAnsi="Times New Roman"/>
          <w:lang w:val="en-US"/>
        </w:rPr>
        <w:t>Informatikë Ekonomike”</w:t>
      </w:r>
    </w:p>
    <w:p w:rsidR="008A663E" w:rsidRPr="00834D12" w:rsidRDefault="008A663E" w:rsidP="008A663E">
      <w:pPr>
        <w:pStyle w:val="ListParagraph"/>
        <w:ind w:left="1080"/>
        <w:jc w:val="both"/>
        <w:rPr>
          <w:rFonts w:ascii="Times New Roman" w:hAnsi="Times New Roman"/>
          <w:lang w:val="en-US"/>
        </w:rPr>
      </w:pPr>
    </w:p>
    <w:p w:rsidR="007179F4" w:rsidRPr="00834D12" w:rsidRDefault="00A419DE" w:rsidP="007179F4">
      <w:pPr>
        <w:pStyle w:val="ListParagraph"/>
        <w:spacing w:line="360" w:lineRule="auto"/>
        <w:ind w:left="1080"/>
        <w:jc w:val="both"/>
        <w:rPr>
          <w:rFonts w:ascii="Times New Roman" w:hAnsi="Times New Roman"/>
          <w:b/>
        </w:rPr>
      </w:pPr>
      <w:r w:rsidRPr="00834D12">
        <w:rPr>
          <w:rFonts w:ascii="Times New Roman" w:hAnsi="Times New Roman"/>
          <w:b/>
        </w:rPr>
        <w:t>ll</w:t>
      </w:r>
      <w:r w:rsidR="007179F4" w:rsidRPr="00834D12">
        <w:rPr>
          <w:rFonts w:ascii="Times New Roman" w:hAnsi="Times New Roman"/>
          <w:b/>
        </w:rPr>
        <w:t>. Universiteti  i Tiranës</w:t>
      </w:r>
    </w:p>
    <w:p w:rsidR="007179F4" w:rsidRPr="00834D12" w:rsidRDefault="007179F4" w:rsidP="00D30269">
      <w:pPr>
        <w:pStyle w:val="ListParagraph"/>
        <w:numPr>
          <w:ilvl w:val="0"/>
          <w:numId w:val="7"/>
        </w:numPr>
        <w:ind w:firstLine="0"/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Bsc. "Matematikë”</w:t>
      </w:r>
    </w:p>
    <w:p w:rsidR="00AB0A75" w:rsidRPr="00834D12" w:rsidRDefault="004E168A" w:rsidP="00D30269">
      <w:pPr>
        <w:pStyle w:val="ListParagraph"/>
        <w:numPr>
          <w:ilvl w:val="0"/>
          <w:numId w:val="7"/>
        </w:numPr>
        <w:ind w:firstLine="0"/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Bsc. “</w:t>
      </w:r>
      <w:r w:rsidR="00AB0A75" w:rsidRPr="00834D12">
        <w:rPr>
          <w:rFonts w:ascii="Times New Roman" w:hAnsi="Times New Roman"/>
          <w:lang w:val="en-US"/>
        </w:rPr>
        <w:t>Biologji”</w:t>
      </w:r>
    </w:p>
    <w:p w:rsidR="00AB0A75" w:rsidRPr="00834D12" w:rsidRDefault="004E168A" w:rsidP="00D30269">
      <w:pPr>
        <w:pStyle w:val="ListParagraph"/>
        <w:numPr>
          <w:ilvl w:val="0"/>
          <w:numId w:val="7"/>
        </w:numPr>
        <w:ind w:firstLine="0"/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Bsc.  “</w:t>
      </w:r>
      <w:r w:rsidR="00AB0A75" w:rsidRPr="00834D12">
        <w:rPr>
          <w:rFonts w:ascii="Times New Roman" w:hAnsi="Times New Roman"/>
          <w:lang w:val="en-US"/>
        </w:rPr>
        <w:t>Bioteknologji”</w:t>
      </w:r>
    </w:p>
    <w:p w:rsidR="00AB0A75" w:rsidRPr="00834D12" w:rsidRDefault="004E168A" w:rsidP="00D30269">
      <w:pPr>
        <w:pStyle w:val="ListParagraph"/>
        <w:numPr>
          <w:ilvl w:val="0"/>
          <w:numId w:val="7"/>
        </w:numPr>
        <w:ind w:firstLine="0"/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Bsc.  “</w:t>
      </w:r>
      <w:r w:rsidR="00AB0A75" w:rsidRPr="00834D12">
        <w:rPr>
          <w:rFonts w:ascii="Times New Roman" w:hAnsi="Times New Roman"/>
          <w:lang w:val="en-US"/>
        </w:rPr>
        <w:t>Gjuhë Gjermane” me profile</w:t>
      </w:r>
    </w:p>
    <w:p w:rsidR="008A663E" w:rsidRPr="00834D12" w:rsidRDefault="004E168A" w:rsidP="00D30269">
      <w:pPr>
        <w:pStyle w:val="ListParagraph"/>
        <w:numPr>
          <w:ilvl w:val="0"/>
          <w:numId w:val="7"/>
        </w:numPr>
        <w:ind w:firstLine="0"/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Bsc.  “</w:t>
      </w:r>
      <w:r w:rsidR="008A663E" w:rsidRPr="00834D12">
        <w:rPr>
          <w:rFonts w:ascii="Times New Roman" w:hAnsi="Times New Roman"/>
          <w:lang w:val="en-US"/>
        </w:rPr>
        <w:t>Inxhinieri Matematike dhe Informatike”</w:t>
      </w:r>
    </w:p>
    <w:p w:rsidR="008A663E" w:rsidRPr="00834D12" w:rsidRDefault="004E168A" w:rsidP="00D30269">
      <w:pPr>
        <w:pStyle w:val="ListParagraph"/>
        <w:numPr>
          <w:ilvl w:val="0"/>
          <w:numId w:val="7"/>
        </w:numPr>
        <w:ind w:firstLine="0"/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Bsc.  “</w:t>
      </w:r>
      <w:r w:rsidR="008A663E" w:rsidRPr="00834D12">
        <w:rPr>
          <w:rFonts w:ascii="Times New Roman" w:hAnsi="Times New Roman"/>
          <w:lang w:val="en-US"/>
        </w:rPr>
        <w:t>Filozofi”</w:t>
      </w:r>
    </w:p>
    <w:p w:rsidR="008A663E" w:rsidRPr="00834D12" w:rsidRDefault="004E168A" w:rsidP="00D30269">
      <w:pPr>
        <w:pStyle w:val="ListParagraph"/>
        <w:numPr>
          <w:ilvl w:val="0"/>
          <w:numId w:val="7"/>
        </w:numPr>
        <w:ind w:firstLine="0"/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Bsc.  “</w:t>
      </w:r>
      <w:r w:rsidR="008A663E" w:rsidRPr="00834D12">
        <w:rPr>
          <w:rFonts w:ascii="Times New Roman" w:hAnsi="Times New Roman"/>
          <w:lang w:val="en-US"/>
        </w:rPr>
        <w:t>Shkenca Politike”</w:t>
      </w:r>
    </w:p>
    <w:p w:rsidR="008A663E" w:rsidRPr="00834D12" w:rsidRDefault="004E168A" w:rsidP="00D30269">
      <w:pPr>
        <w:pStyle w:val="ListParagraph"/>
        <w:numPr>
          <w:ilvl w:val="0"/>
          <w:numId w:val="7"/>
        </w:numPr>
        <w:ind w:firstLine="0"/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Bsc.  “</w:t>
      </w:r>
      <w:r w:rsidR="008A663E" w:rsidRPr="00834D12">
        <w:rPr>
          <w:rFonts w:ascii="Times New Roman" w:hAnsi="Times New Roman"/>
          <w:lang w:val="en-US"/>
        </w:rPr>
        <w:t>Kimi”</w:t>
      </w:r>
    </w:p>
    <w:p w:rsidR="007179F4" w:rsidRPr="00834D12" w:rsidRDefault="007179F4" w:rsidP="007179F4">
      <w:pPr>
        <w:pStyle w:val="ListParagraph"/>
        <w:ind w:left="1080"/>
        <w:jc w:val="both"/>
        <w:rPr>
          <w:rFonts w:ascii="Times New Roman" w:hAnsi="Times New Roman"/>
          <w:lang w:val="en-US"/>
        </w:rPr>
      </w:pPr>
    </w:p>
    <w:p w:rsidR="00260DE1" w:rsidRPr="00834D12" w:rsidRDefault="00260DE1" w:rsidP="00260DE1">
      <w:pPr>
        <w:pStyle w:val="ListParagraph"/>
        <w:ind w:left="1080"/>
        <w:jc w:val="both"/>
        <w:rPr>
          <w:rFonts w:ascii="Times New Roman" w:hAnsi="Times New Roman"/>
          <w:lang w:val="en-US"/>
        </w:rPr>
      </w:pPr>
    </w:p>
    <w:p w:rsidR="00B442F8" w:rsidRPr="00834D12" w:rsidRDefault="00B442F8" w:rsidP="00654192">
      <w:pPr>
        <w:pStyle w:val="ListParagraph"/>
        <w:spacing w:line="360" w:lineRule="auto"/>
        <w:ind w:left="1080"/>
        <w:jc w:val="both"/>
        <w:rPr>
          <w:rFonts w:ascii="Times New Roman" w:hAnsi="Times New Roman"/>
          <w:b/>
        </w:rPr>
      </w:pPr>
    </w:p>
    <w:p w:rsidR="00DC0A9C" w:rsidRPr="00834D12" w:rsidRDefault="00DC0A9C" w:rsidP="00DC0A9C">
      <w:pPr>
        <w:pStyle w:val="Default"/>
        <w:spacing w:line="276" w:lineRule="auto"/>
        <w:jc w:val="both"/>
        <w:rPr>
          <w:rFonts w:eastAsia="Times New Roman"/>
          <w:i/>
          <w:color w:val="auto"/>
          <w:lang w:val="sq-AL"/>
        </w:rPr>
      </w:pPr>
      <w:r w:rsidRPr="00834D12">
        <w:rPr>
          <w:rFonts w:eastAsia="Times New Roman"/>
          <w:b/>
          <w:i/>
          <w:color w:val="auto"/>
          <w:lang w:val="sq-AL"/>
        </w:rPr>
        <w:t>C</w:t>
      </w:r>
      <w:r w:rsidRPr="00834D12">
        <w:rPr>
          <w:rFonts w:eastAsia="Times New Roman"/>
          <w:i/>
          <w:color w:val="auto"/>
          <w:lang w:val="sq-AL"/>
        </w:rPr>
        <w:t xml:space="preserve"> .</w:t>
      </w:r>
      <w:r w:rsidRPr="00834D12">
        <w:rPr>
          <w:rFonts w:eastAsia="Times New Roman"/>
          <w:b/>
          <w:i/>
          <w:color w:val="auto"/>
          <w:lang w:val="sq-AL"/>
        </w:rPr>
        <w:t>Vlerësimi i jashtëm në kuadër të akreditimit të programeve të ciklit të dytë:</w:t>
      </w:r>
    </w:p>
    <w:p w:rsidR="004F0E5C" w:rsidRPr="00834D12" w:rsidRDefault="004F0E5C" w:rsidP="00DC0A9C">
      <w:pPr>
        <w:pStyle w:val="Default"/>
        <w:spacing w:line="276" w:lineRule="auto"/>
        <w:jc w:val="both"/>
        <w:rPr>
          <w:rFonts w:eastAsia="Times New Roman"/>
          <w:color w:val="auto"/>
          <w:lang w:val="sq-AL"/>
        </w:rPr>
      </w:pPr>
    </w:p>
    <w:p w:rsidR="00F45C0C" w:rsidRPr="00834D12" w:rsidRDefault="001F1F42" w:rsidP="0012297D">
      <w:pPr>
        <w:spacing w:line="360" w:lineRule="auto"/>
        <w:jc w:val="both"/>
        <w:rPr>
          <w:rFonts w:ascii="Times New Roman" w:hAnsi="Times New Roman"/>
          <w:b/>
        </w:rPr>
      </w:pPr>
      <w:r w:rsidRPr="00834D12">
        <w:rPr>
          <w:rFonts w:ascii="Times New Roman" w:hAnsi="Times New Roman"/>
          <w:b/>
        </w:rPr>
        <w:t xml:space="preserve">                   a. </w:t>
      </w:r>
      <w:r w:rsidR="00B91B2C" w:rsidRPr="00834D12">
        <w:rPr>
          <w:rFonts w:ascii="Times New Roman" w:hAnsi="Times New Roman"/>
          <w:b/>
        </w:rPr>
        <w:t>Universiteti “</w:t>
      </w:r>
      <w:r w:rsidR="003530D2" w:rsidRPr="00834D12">
        <w:rPr>
          <w:rFonts w:ascii="Times New Roman" w:hAnsi="Times New Roman"/>
          <w:b/>
        </w:rPr>
        <w:t>Fan S. Noli</w:t>
      </w:r>
      <w:r w:rsidR="00B91B2C" w:rsidRPr="00834D12">
        <w:rPr>
          <w:rFonts w:ascii="Times New Roman" w:hAnsi="Times New Roman"/>
          <w:b/>
        </w:rPr>
        <w:t xml:space="preserve">” </w:t>
      </w:r>
      <w:r w:rsidR="003530D2" w:rsidRPr="00834D12">
        <w:rPr>
          <w:rFonts w:ascii="Times New Roman" w:hAnsi="Times New Roman"/>
          <w:b/>
        </w:rPr>
        <w:t>Korçë</w:t>
      </w:r>
    </w:p>
    <w:p w:rsidR="00D36269" w:rsidRPr="00834D12" w:rsidRDefault="00FB3418" w:rsidP="00D30269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/>
        </w:rPr>
      </w:pPr>
      <w:r w:rsidRPr="00834D12">
        <w:rPr>
          <w:rFonts w:ascii="Times New Roman" w:hAnsi="Times New Roman"/>
        </w:rPr>
        <w:t xml:space="preserve">Mp. 1 vjecar </w:t>
      </w:r>
      <w:r w:rsidR="00D502C0" w:rsidRPr="00834D12">
        <w:rPr>
          <w:rFonts w:ascii="Times New Roman" w:hAnsi="Times New Roman"/>
          <w:lang w:val="en-US"/>
        </w:rPr>
        <w:t>“</w:t>
      </w:r>
      <w:r w:rsidR="003530D2" w:rsidRPr="00834D12">
        <w:rPr>
          <w:rFonts w:ascii="Times New Roman" w:hAnsi="Times New Roman"/>
          <w:lang w:val="en-US"/>
        </w:rPr>
        <w:t>Cil</w:t>
      </w:r>
      <w:r w:rsidR="00D02D51" w:rsidRPr="00834D12">
        <w:rPr>
          <w:rFonts w:ascii="Times New Roman" w:hAnsi="Times New Roman"/>
          <w:lang w:val="en-US"/>
        </w:rPr>
        <w:t>ë</w:t>
      </w:r>
      <w:r w:rsidR="003530D2" w:rsidRPr="00834D12">
        <w:rPr>
          <w:rFonts w:ascii="Times New Roman" w:hAnsi="Times New Roman"/>
          <w:lang w:val="en-US"/>
        </w:rPr>
        <w:t>sia dhe siguria ushqimore</w:t>
      </w:r>
      <w:r w:rsidR="00D502C0" w:rsidRPr="00834D12">
        <w:rPr>
          <w:rFonts w:ascii="Times New Roman" w:hAnsi="Times New Roman"/>
          <w:lang w:val="en-US"/>
        </w:rPr>
        <w:t>”</w:t>
      </w:r>
      <w:r w:rsidR="001F1F42" w:rsidRPr="00834D12">
        <w:rPr>
          <w:rFonts w:ascii="Times New Roman" w:hAnsi="Times New Roman"/>
          <w:lang w:val="en-US"/>
        </w:rPr>
        <w:t>.</w:t>
      </w:r>
    </w:p>
    <w:p w:rsidR="000776EB" w:rsidRPr="00834D12" w:rsidRDefault="000776EB" w:rsidP="000776EB">
      <w:pPr>
        <w:jc w:val="both"/>
        <w:rPr>
          <w:rFonts w:ascii="Times New Roman" w:hAnsi="Times New Roman"/>
          <w:b/>
        </w:rPr>
      </w:pPr>
    </w:p>
    <w:p w:rsidR="000776EB" w:rsidRPr="00834D12" w:rsidRDefault="001F1F42" w:rsidP="0012297D">
      <w:pPr>
        <w:spacing w:line="360" w:lineRule="auto"/>
        <w:jc w:val="both"/>
        <w:rPr>
          <w:rFonts w:ascii="Times New Roman" w:hAnsi="Times New Roman"/>
          <w:b/>
        </w:rPr>
      </w:pPr>
      <w:r w:rsidRPr="00834D12">
        <w:rPr>
          <w:rFonts w:ascii="Times New Roman" w:hAnsi="Times New Roman"/>
          <w:b/>
        </w:rPr>
        <w:t xml:space="preserve">                    </w:t>
      </w:r>
      <w:r w:rsidR="000776EB" w:rsidRPr="00834D12">
        <w:rPr>
          <w:rFonts w:ascii="Times New Roman" w:hAnsi="Times New Roman"/>
          <w:b/>
        </w:rPr>
        <w:t>b. Kolegji Universitar “</w:t>
      </w:r>
      <w:r w:rsidR="008D6DAA" w:rsidRPr="00834D12">
        <w:rPr>
          <w:rFonts w:ascii="Times New Roman" w:hAnsi="Times New Roman"/>
          <w:b/>
        </w:rPr>
        <w:t>Reald</w:t>
      </w:r>
      <w:r w:rsidR="000776EB" w:rsidRPr="00834D12">
        <w:rPr>
          <w:rFonts w:ascii="Times New Roman" w:hAnsi="Times New Roman"/>
          <w:b/>
        </w:rPr>
        <w:t>”</w:t>
      </w:r>
    </w:p>
    <w:p w:rsidR="000776EB" w:rsidRPr="00834D12" w:rsidRDefault="000776EB" w:rsidP="00D30269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Mp.1 vjecar "Menaxhim infermieror"</w:t>
      </w:r>
      <w:r w:rsidR="008D6DAA" w:rsidRPr="00834D12">
        <w:rPr>
          <w:rFonts w:ascii="Times New Roman" w:hAnsi="Times New Roman"/>
        </w:rPr>
        <w:t xml:space="preserve"> </w:t>
      </w:r>
    </w:p>
    <w:p w:rsidR="00C97384" w:rsidRPr="00834D12" w:rsidRDefault="00C97384" w:rsidP="00D30269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</w:rPr>
        <w:t>Mp. 1 vjecar “Fizioterapi”</w:t>
      </w:r>
    </w:p>
    <w:p w:rsidR="00C61EE9" w:rsidRPr="00834D12" w:rsidRDefault="00C61EE9" w:rsidP="00C61EE9">
      <w:pPr>
        <w:spacing w:line="360" w:lineRule="auto"/>
        <w:jc w:val="both"/>
        <w:rPr>
          <w:rFonts w:ascii="Times New Roman" w:hAnsi="Times New Roman"/>
          <w:b/>
        </w:rPr>
      </w:pPr>
    </w:p>
    <w:p w:rsidR="00C61EE9" w:rsidRPr="00834D12" w:rsidRDefault="001F1F42" w:rsidP="00C61EE9">
      <w:pPr>
        <w:spacing w:line="360" w:lineRule="auto"/>
        <w:jc w:val="both"/>
        <w:rPr>
          <w:rFonts w:ascii="Times New Roman" w:hAnsi="Times New Roman"/>
          <w:b/>
        </w:rPr>
      </w:pPr>
      <w:r w:rsidRPr="00834D12">
        <w:rPr>
          <w:rFonts w:ascii="Times New Roman" w:hAnsi="Times New Roman"/>
          <w:b/>
        </w:rPr>
        <w:t xml:space="preserve">                    </w:t>
      </w:r>
      <w:r w:rsidR="00C61EE9" w:rsidRPr="00834D12">
        <w:rPr>
          <w:rFonts w:ascii="Times New Roman" w:hAnsi="Times New Roman"/>
          <w:b/>
        </w:rPr>
        <w:t>c.</w:t>
      </w:r>
      <w:r w:rsidR="0021757F" w:rsidRPr="00834D12">
        <w:rPr>
          <w:rFonts w:ascii="Times New Roman" w:hAnsi="Times New Roman"/>
          <w:b/>
        </w:rPr>
        <w:t xml:space="preserve"> </w:t>
      </w:r>
      <w:r w:rsidR="00C61EE9" w:rsidRPr="00834D12">
        <w:rPr>
          <w:rFonts w:ascii="Times New Roman" w:hAnsi="Times New Roman"/>
          <w:b/>
        </w:rPr>
        <w:t>Universiteti “Epoka”</w:t>
      </w:r>
    </w:p>
    <w:p w:rsidR="0021757F" w:rsidRPr="00834D12" w:rsidRDefault="0021757F" w:rsidP="00D30269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834D12">
        <w:rPr>
          <w:rFonts w:ascii="Times New Roman" w:hAnsi="Times New Roman"/>
        </w:rPr>
        <w:t xml:space="preserve">Mp. 1 vjecar </w:t>
      </w:r>
      <w:r w:rsidRPr="00834D12">
        <w:rPr>
          <w:rFonts w:ascii="Times New Roman" w:hAnsi="Times New Roman"/>
          <w:lang w:val="en-US"/>
        </w:rPr>
        <w:t xml:space="preserve">“Menaxhim Rrisku dhe Mbrojtje ndaj Zjarrit në Inxhinierinë e Ndërtimit” </w:t>
      </w:r>
    </w:p>
    <w:p w:rsidR="0021757F" w:rsidRPr="00834D12" w:rsidRDefault="0021757F" w:rsidP="0021757F">
      <w:pPr>
        <w:pStyle w:val="ListParagraph"/>
        <w:jc w:val="both"/>
        <w:rPr>
          <w:rFonts w:ascii="Times New Roman" w:hAnsi="Times New Roman"/>
          <w:lang w:val="en-US"/>
        </w:rPr>
      </w:pPr>
    </w:p>
    <w:p w:rsidR="0021757F" w:rsidRPr="00834D12" w:rsidRDefault="001F1F42" w:rsidP="001F1F42">
      <w:pPr>
        <w:tabs>
          <w:tab w:val="left" w:pos="1350"/>
        </w:tabs>
        <w:spacing w:line="360" w:lineRule="auto"/>
        <w:jc w:val="both"/>
        <w:rPr>
          <w:rFonts w:ascii="Times New Roman" w:hAnsi="Times New Roman"/>
          <w:b/>
        </w:rPr>
      </w:pPr>
      <w:r w:rsidRPr="00834D12">
        <w:rPr>
          <w:rFonts w:ascii="Times New Roman" w:hAnsi="Times New Roman"/>
          <w:b/>
        </w:rPr>
        <w:lastRenderedPageBreak/>
        <w:t xml:space="preserve">                   </w:t>
      </w:r>
      <w:r w:rsidR="0021757F" w:rsidRPr="00834D12">
        <w:rPr>
          <w:rFonts w:ascii="Times New Roman" w:hAnsi="Times New Roman"/>
          <w:b/>
        </w:rPr>
        <w:t>d.  Universiteti “Mesdhetar i Shqipërisë”</w:t>
      </w:r>
    </w:p>
    <w:p w:rsidR="0021757F" w:rsidRPr="00834D12" w:rsidRDefault="0021757F" w:rsidP="00D30269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834D12">
        <w:rPr>
          <w:rFonts w:ascii="Times New Roman" w:hAnsi="Times New Roman"/>
        </w:rPr>
        <w:t xml:space="preserve">Mp. 1 vjecar </w:t>
      </w:r>
      <w:r w:rsidRPr="00834D12">
        <w:rPr>
          <w:rFonts w:ascii="Times New Roman" w:hAnsi="Times New Roman"/>
          <w:lang w:val="en-US"/>
        </w:rPr>
        <w:t xml:space="preserve">“Auditim </w:t>
      </w:r>
      <w:r w:rsidR="00AD6561" w:rsidRPr="00834D12">
        <w:rPr>
          <w:rFonts w:ascii="Times New Roman" w:hAnsi="Times New Roman"/>
          <w:lang w:val="en-US"/>
        </w:rPr>
        <w:t>i</w:t>
      </w:r>
      <w:r w:rsidR="009A4E2B">
        <w:rPr>
          <w:rFonts w:ascii="Times New Roman" w:hAnsi="Times New Roman"/>
          <w:lang w:val="en-US"/>
        </w:rPr>
        <w:t xml:space="preserve"> Bre</w:t>
      </w:r>
      <w:r w:rsidRPr="00834D12">
        <w:rPr>
          <w:rFonts w:ascii="Times New Roman" w:hAnsi="Times New Roman"/>
          <w:lang w:val="en-US"/>
        </w:rPr>
        <w:t xml:space="preserve">ndshëm </w:t>
      </w:r>
      <w:r w:rsidR="00AD6561" w:rsidRPr="00834D12">
        <w:rPr>
          <w:rFonts w:ascii="Times New Roman" w:hAnsi="Times New Roman"/>
          <w:lang w:val="en-US"/>
        </w:rPr>
        <w:t xml:space="preserve"> dhe Kontroll Financiar</w:t>
      </w:r>
      <w:r w:rsidRPr="00834D12">
        <w:rPr>
          <w:rFonts w:ascii="Times New Roman" w:hAnsi="Times New Roman"/>
          <w:lang w:val="en-US"/>
        </w:rPr>
        <w:t>”</w:t>
      </w:r>
      <w:r w:rsidR="00AD6561" w:rsidRPr="00834D12">
        <w:rPr>
          <w:rFonts w:ascii="Times New Roman" w:hAnsi="Times New Roman"/>
          <w:lang w:val="en-US"/>
        </w:rPr>
        <w:t xml:space="preserve"> me profile</w:t>
      </w:r>
      <w:r w:rsidRPr="00834D12">
        <w:rPr>
          <w:rFonts w:ascii="Times New Roman" w:hAnsi="Times New Roman"/>
          <w:lang w:val="en-US"/>
        </w:rPr>
        <w:t xml:space="preserve"> </w:t>
      </w:r>
    </w:p>
    <w:p w:rsidR="00C61EE9" w:rsidRPr="00834D12" w:rsidRDefault="00C61EE9" w:rsidP="00503FC3">
      <w:pPr>
        <w:jc w:val="both"/>
        <w:rPr>
          <w:rFonts w:ascii="Times New Roman" w:hAnsi="Times New Roman"/>
          <w:lang w:val="en-US"/>
        </w:rPr>
      </w:pPr>
    </w:p>
    <w:p w:rsidR="00E460A8" w:rsidRPr="00834D12" w:rsidRDefault="00E460A8" w:rsidP="00E460A8">
      <w:pPr>
        <w:jc w:val="both"/>
        <w:rPr>
          <w:rFonts w:ascii="Times New Roman" w:hAnsi="Times New Roman"/>
          <w:lang w:val="en-US"/>
        </w:rPr>
      </w:pPr>
    </w:p>
    <w:p w:rsidR="008C6CBF" w:rsidRPr="00834D12" w:rsidRDefault="001F1F42" w:rsidP="0012297D">
      <w:pPr>
        <w:spacing w:line="360" w:lineRule="auto"/>
        <w:jc w:val="both"/>
        <w:rPr>
          <w:rFonts w:ascii="Times New Roman" w:hAnsi="Times New Roman"/>
          <w:b/>
          <w:lang w:val="en-US"/>
        </w:rPr>
      </w:pPr>
      <w:r w:rsidRPr="00834D12">
        <w:rPr>
          <w:rFonts w:ascii="Times New Roman" w:hAnsi="Times New Roman"/>
          <w:b/>
          <w:lang w:val="en-US"/>
        </w:rPr>
        <w:t xml:space="preserve">                  </w:t>
      </w:r>
      <w:r w:rsidR="00B13AF8" w:rsidRPr="00834D12">
        <w:rPr>
          <w:rFonts w:ascii="Times New Roman" w:hAnsi="Times New Roman"/>
          <w:b/>
          <w:lang w:val="en-US"/>
        </w:rPr>
        <w:t>e</w:t>
      </w:r>
      <w:r w:rsidR="008C6CBF" w:rsidRPr="00834D12">
        <w:rPr>
          <w:rFonts w:ascii="Times New Roman" w:hAnsi="Times New Roman"/>
          <w:lang w:val="en-US"/>
        </w:rPr>
        <w:t xml:space="preserve">. </w:t>
      </w:r>
      <w:r w:rsidR="008C6CBF" w:rsidRPr="00834D12">
        <w:rPr>
          <w:rFonts w:ascii="Times New Roman" w:hAnsi="Times New Roman"/>
          <w:b/>
          <w:lang w:val="en-US"/>
        </w:rPr>
        <w:t>Albanian University</w:t>
      </w:r>
    </w:p>
    <w:p w:rsidR="00224630" w:rsidRPr="00834D12" w:rsidRDefault="00224630" w:rsidP="00D30269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Mp. 2 vjeçar në "Psikologji Shkollore"</w:t>
      </w:r>
    </w:p>
    <w:p w:rsidR="003529F6" w:rsidRPr="00834D12" w:rsidRDefault="00693C3B" w:rsidP="00D30269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MP. “</w:t>
      </w:r>
      <w:r w:rsidR="003529F6" w:rsidRPr="00834D12">
        <w:rPr>
          <w:rFonts w:ascii="Times New Roman" w:hAnsi="Times New Roman"/>
          <w:lang w:val="en-US"/>
        </w:rPr>
        <w:t>Menaxhim Bankar dhe Financiar”</w:t>
      </w:r>
    </w:p>
    <w:p w:rsidR="00F93DB9" w:rsidRPr="00834D12" w:rsidRDefault="00F93DB9" w:rsidP="00F93DB9">
      <w:pPr>
        <w:pStyle w:val="ListParagraph"/>
        <w:jc w:val="both"/>
        <w:rPr>
          <w:rFonts w:ascii="Times New Roman" w:hAnsi="Times New Roman"/>
          <w:lang w:val="en-US"/>
        </w:rPr>
      </w:pPr>
    </w:p>
    <w:p w:rsidR="00F93DB9" w:rsidRPr="00834D12" w:rsidRDefault="00A85943" w:rsidP="00F93DB9">
      <w:pPr>
        <w:spacing w:line="360" w:lineRule="auto"/>
        <w:jc w:val="both"/>
        <w:rPr>
          <w:rFonts w:ascii="Times New Roman" w:hAnsi="Times New Roman"/>
          <w:b/>
          <w:lang w:val="en-US"/>
        </w:rPr>
      </w:pPr>
      <w:r w:rsidRPr="00834D12">
        <w:rPr>
          <w:rFonts w:ascii="Times New Roman" w:hAnsi="Times New Roman"/>
          <w:b/>
          <w:lang w:val="en-US"/>
        </w:rPr>
        <w:t xml:space="preserve">                  </w:t>
      </w:r>
      <w:r w:rsidR="00B13AF8" w:rsidRPr="00834D12">
        <w:rPr>
          <w:rFonts w:ascii="Times New Roman" w:hAnsi="Times New Roman"/>
          <w:b/>
          <w:lang w:val="en-US"/>
        </w:rPr>
        <w:t>ë</w:t>
      </w:r>
      <w:r w:rsidR="00F93DB9" w:rsidRPr="00834D12">
        <w:rPr>
          <w:rFonts w:ascii="Times New Roman" w:hAnsi="Times New Roman"/>
          <w:lang w:val="en-US"/>
        </w:rPr>
        <w:t xml:space="preserve">. </w:t>
      </w:r>
      <w:r w:rsidR="00F93DB9" w:rsidRPr="00834D12">
        <w:rPr>
          <w:rFonts w:ascii="Times New Roman" w:hAnsi="Times New Roman"/>
          <w:b/>
          <w:lang w:val="en-US"/>
        </w:rPr>
        <w:t>Universiteti i Tiranës</w:t>
      </w:r>
    </w:p>
    <w:p w:rsidR="00F93DB9" w:rsidRPr="00834D12" w:rsidRDefault="00F93DB9" w:rsidP="00D30269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 xml:space="preserve">Mp. 2 vjeçar në "Sistemi </w:t>
      </w:r>
      <w:r w:rsidR="007E7B6C">
        <w:rPr>
          <w:rFonts w:ascii="Times New Roman" w:hAnsi="Times New Roman"/>
          <w:lang w:val="en-US"/>
        </w:rPr>
        <w:t>i</w:t>
      </w:r>
      <w:r w:rsidRPr="00834D12">
        <w:rPr>
          <w:rFonts w:ascii="Times New Roman" w:hAnsi="Times New Roman"/>
          <w:lang w:val="en-US"/>
        </w:rPr>
        <w:t xml:space="preserve"> Informacionit Gjeografik të Aplikuar"</w:t>
      </w:r>
    </w:p>
    <w:p w:rsidR="00F93DB9" w:rsidRPr="00834D12" w:rsidRDefault="00F93DB9" w:rsidP="00F93DB9">
      <w:pPr>
        <w:pStyle w:val="ListParagraph"/>
        <w:jc w:val="both"/>
        <w:rPr>
          <w:rFonts w:ascii="Times New Roman" w:hAnsi="Times New Roman"/>
          <w:lang w:val="en-US"/>
        </w:rPr>
      </w:pPr>
    </w:p>
    <w:p w:rsidR="008C6CBF" w:rsidRPr="00834D12" w:rsidRDefault="008C6CBF" w:rsidP="00E460A8">
      <w:pPr>
        <w:jc w:val="both"/>
        <w:rPr>
          <w:rFonts w:ascii="Times New Roman" w:hAnsi="Times New Roman"/>
          <w:b/>
          <w:lang w:val="en-US"/>
        </w:rPr>
      </w:pPr>
    </w:p>
    <w:p w:rsidR="00E460A8" w:rsidRPr="00834D12" w:rsidRDefault="003749B4" w:rsidP="0012297D">
      <w:pPr>
        <w:spacing w:line="360" w:lineRule="auto"/>
        <w:jc w:val="both"/>
        <w:rPr>
          <w:rFonts w:ascii="Times New Roman" w:hAnsi="Times New Roman"/>
          <w:b/>
          <w:lang w:val="en-US"/>
        </w:rPr>
      </w:pPr>
      <w:r w:rsidRPr="00834D12">
        <w:rPr>
          <w:rFonts w:ascii="Times New Roman" w:hAnsi="Times New Roman"/>
          <w:b/>
          <w:lang w:val="en-US"/>
        </w:rPr>
        <w:t xml:space="preserve">                  </w:t>
      </w:r>
      <w:r w:rsidR="00B13AF8" w:rsidRPr="00834D12">
        <w:rPr>
          <w:rFonts w:ascii="Times New Roman" w:hAnsi="Times New Roman"/>
          <w:b/>
          <w:lang w:val="en-US"/>
        </w:rPr>
        <w:t>f</w:t>
      </w:r>
      <w:r w:rsidR="00E460A8" w:rsidRPr="00834D12">
        <w:rPr>
          <w:rFonts w:ascii="Times New Roman" w:hAnsi="Times New Roman"/>
          <w:b/>
          <w:lang w:val="en-US"/>
        </w:rPr>
        <w:t>. Universiteti “Metropolitan Tirana”</w:t>
      </w:r>
    </w:p>
    <w:p w:rsidR="00E460A8" w:rsidRPr="00834D12" w:rsidRDefault="00E460A8" w:rsidP="00D30269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Msc."Inxhineri informatike"</w:t>
      </w:r>
    </w:p>
    <w:p w:rsidR="00C97384" w:rsidRPr="00834D12" w:rsidRDefault="00C97384" w:rsidP="00D30269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Msc. “Ekonomik – MBA”</w:t>
      </w:r>
    </w:p>
    <w:p w:rsidR="00FE1D1C" w:rsidRPr="00834D12" w:rsidRDefault="00FE1D1C" w:rsidP="00D30269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Msc. “Inxhinieri elektrike” me profile:</w:t>
      </w:r>
    </w:p>
    <w:p w:rsidR="00FE1D1C" w:rsidRPr="00834D12" w:rsidRDefault="00FE1D1C" w:rsidP="00D30269">
      <w:pPr>
        <w:pStyle w:val="ListParagraph"/>
        <w:numPr>
          <w:ilvl w:val="1"/>
          <w:numId w:val="8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Energjetikë; b. Automatizim industrie;</w:t>
      </w:r>
    </w:p>
    <w:p w:rsidR="002C3780" w:rsidRPr="00834D12" w:rsidRDefault="002C3780" w:rsidP="002C3780">
      <w:pPr>
        <w:pStyle w:val="ListParagraph"/>
        <w:ind w:left="1440"/>
        <w:jc w:val="both"/>
        <w:rPr>
          <w:rFonts w:ascii="Times New Roman" w:hAnsi="Times New Roman"/>
          <w:lang w:val="en-US"/>
        </w:rPr>
      </w:pPr>
    </w:p>
    <w:p w:rsidR="00E460A8" w:rsidRPr="00834D12" w:rsidRDefault="00E460A8" w:rsidP="00E460A8">
      <w:pPr>
        <w:jc w:val="both"/>
        <w:rPr>
          <w:rFonts w:ascii="Times New Roman" w:hAnsi="Times New Roman"/>
          <w:lang w:val="en-US"/>
        </w:rPr>
      </w:pPr>
    </w:p>
    <w:p w:rsidR="003530D2" w:rsidRPr="00834D12" w:rsidRDefault="00DD405D" w:rsidP="0012297D">
      <w:pPr>
        <w:spacing w:line="360" w:lineRule="auto"/>
        <w:jc w:val="both"/>
        <w:rPr>
          <w:rFonts w:ascii="Times New Roman" w:hAnsi="Times New Roman"/>
          <w:b/>
        </w:rPr>
      </w:pPr>
      <w:r w:rsidRPr="00834D12">
        <w:rPr>
          <w:rFonts w:ascii="Times New Roman" w:hAnsi="Times New Roman"/>
          <w:b/>
        </w:rPr>
        <w:t xml:space="preserve">                  </w:t>
      </w:r>
      <w:r w:rsidR="00B13AF8" w:rsidRPr="00834D12">
        <w:rPr>
          <w:rFonts w:ascii="Times New Roman" w:hAnsi="Times New Roman"/>
          <w:b/>
        </w:rPr>
        <w:t>g</w:t>
      </w:r>
      <w:r w:rsidR="00FE1D1C" w:rsidRPr="00834D12">
        <w:rPr>
          <w:rFonts w:ascii="Times New Roman" w:hAnsi="Times New Roman"/>
          <w:b/>
        </w:rPr>
        <w:t>.</w:t>
      </w:r>
      <w:r w:rsidR="006475D4" w:rsidRPr="00834D12">
        <w:rPr>
          <w:rFonts w:ascii="Times New Roman" w:hAnsi="Times New Roman"/>
          <w:b/>
        </w:rPr>
        <w:t xml:space="preserve"> </w:t>
      </w:r>
      <w:r w:rsidR="00FE1D1C" w:rsidRPr="00834D12">
        <w:rPr>
          <w:rFonts w:ascii="Times New Roman" w:hAnsi="Times New Roman"/>
          <w:b/>
        </w:rPr>
        <w:t>Universiteti Ne</w:t>
      </w:r>
      <w:r w:rsidR="003A558D">
        <w:rPr>
          <w:rFonts w:ascii="Times New Roman" w:hAnsi="Times New Roman"/>
          <w:b/>
        </w:rPr>
        <w:t>w</w:t>
      </w:r>
      <w:r w:rsidR="00FE1D1C" w:rsidRPr="00834D12">
        <w:rPr>
          <w:rFonts w:ascii="Times New Roman" w:hAnsi="Times New Roman"/>
          <w:b/>
        </w:rPr>
        <w:t xml:space="preserve"> York Tirana</w:t>
      </w:r>
    </w:p>
    <w:p w:rsidR="00FE1D1C" w:rsidRPr="00834D12" w:rsidRDefault="00FE1D1C" w:rsidP="00D30269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</w:rPr>
      </w:pPr>
      <w:r w:rsidRPr="00834D12">
        <w:rPr>
          <w:rFonts w:ascii="Times New Roman" w:hAnsi="Times New Roman"/>
        </w:rPr>
        <w:t xml:space="preserve">Msc. </w:t>
      </w:r>
      <w:r w:rsidR="007D6B53" w:rsidRPr="00834D12">
        <w:rPr>
          <w:rFonts w:ascii="Times New Roman" w:hAnsi="Times New Roman"/>
        </w:rPr>
        <w:t>“</w:t>
      </w:r>
      <w:r w:rsidRPr="00834D12">
        <w:rPr>
          <w:rFonts w:ascii="Times New Roman" w:hAnsi="Times New Roman"/>
        </w:rPr>
        <w:t>E drejt</w:t>
      </w:r>
      <w:r w:rsidR="00D02D51" w:rsidRPr="00834D12">
        <w:rPr>
          <w:rFonts w:ascii="Times New Roman" w:hAnsi="Times New Roman"/>
        </w:rPr>
        <w:t>ë</w:t>
      </w:r>
      <w:r w:rsidRPr="00834D12">
        <w:rPr>
          <w:rFonts w:ascii="Times New Roman" w:hAnsi="Times New Roman"/>
        </w:rPr>
        <w:t xml:space="preserve"> nd</w:t>
      </w:r>
      <w:r w:rsidR="00D02D51" w:rsidRPr="00834D12">
        <w:rPr>
          <w:rFonts w:ascii="Times New Roman" w:hAnsi="Times New Roman"/>
        </w:rPr>
        <w:t>ë</w:t>
      </w:r>
      <w:r w:rsidRPr="00834D12">
        <w:rPr>
          <w:rFonts w:ascii="Times New Roman" w:hAnsi="Times New Roman"/>
        </w:rPr>
        <w:t>rkomb</w:t>
      </w:r>
      <w:r w:rsidR="00D02D51" w:rsidRPr="00834D12">
        <w:rPr>
          <w:rFonts w:ascii="Times New Roman" w:hAnsi="Times New Roman"/>
        </w:rPr>
        <w:t>ë</w:t>
      </w:r>
      <w:r w:rsidR="007D6B53" w:rsidRPr="00834D12">
        <w:rPr>
          <w:rFonts w:ascii="Times New Roman" w:hAnsi="Times New Roman"/>
        </w:rPr>
        <w:t>tare dhe tregtare”</w:t>
      </w:r>
    </w:p>
    <w:p w:rsidR="00F93DB9" w:rsidRPr="00834D12" w:rsidRDefault="007D6B53" w:rsidP="00D30269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</w:rPr>
      </w:pPr>
      <w:r w:rsidRPr="00834D12">
        <w:rPr>
          <w:rFonts w:ascii="Times New Roman" w:hAnsi="Times New Roman"/>
        </w:rPr>
        <w:t>Msc. “</w:t>
      </w:r>
      <w:r w:rsidR="00F93DB9" w:rsidRPr="00834D12">
        <w:rPr>
          <w:rFonts w:ascii="Times New Roman" w:hAnsi="Times New Roman"/>
        </w:rPr>
        <w:t>Psikologji” me profile</w:t>
      </w:r>
    </w:p>
    <w:p w:rsidR="00E80B00" w:rsidRPr="00834D12" w:rsidRDefault="00E80B00" w:rsidP="00E80B00">
      <w:pPr>
        <w:jc w:val="both"/>
        <w:rPr>
          <w:rFonts w:ascii="Times New Roman" w:hAnsi="Times New Roman"/>
          <w:b/>
        </w:rPr>
      </w:pPr>
    </w:p>
    <w:p w:rsidR="00887CED" w:rsidRPr="00834D12" w:rsidRDefault="00DD3691" w:rsidP="0012297D">
      <w:pPr>
        <w:spacing w:line="360" w:lineRule="auto"/>
        <w:jc w:val="both"/>
        <w:rPr>
          <w:rFonts w:ascii="Times New Roman" w:hAnsi="Times New Roman"/>
          <w:b/>
        </w:rPr>
      </w:pPr>
      <w:r w:rsidRPr="00834D12">
        <w:rPr>
          <w:rFonts w:ascii="Times New Roman" w:hAnsi="Times New Roman"/>
          <w:b/>
        </w:rPr>
        <w:t xml:space="preserve">                  </w:t>
      </w:r>
      <w:r w:rsidR="00E41B70" w:rsidRPr="00834D12">
        <w:rPr>
          <w:rFonts w:ascii="Times New Roman" w:hAnsi="Times New Roman"/>
          <w:b/>
        </w:rPr>
        <w:t>gj</w:t>
      </w:r>
      <w:r w:rsidR="00887CED" w:rsidRPr="00834D12">
        <w:rPr>
          <w:rFonts w:ascii="Times New Roman" w:hAnsi="Times New Roman"/>
          <w:b/>
        </w:rPr>
        <w:t>. Universiteti Polis</w:t>
      </w:r>
    </w:p>
    <w:p w:rsidR="00B235A7" w:rsidRPr="00834D12" w:rsidRDefault="00B235A7" w:rsidP="00D30269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Msc. (PI) "Planifikim dhe menaxhim urban"</w:t>
      </w:r>
    </w:p>
    <w:p w:rsidR="003C09B9" w:rsidRPr="00834D12" w:rsidRDefault="003C09B9" w:rsidP="00D30269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Ms</w:t>
      </w:r>
      <w:r w:rsidR="00DD3691" w:rsidRPr="00834D12">
        <w:rPr>
          <w:rFonts w:ascii="Times New Roman" w:hAnsi="Times New Roman"/>
          <w:lang w:val="en-US"/>
        </w:rPr>
        <w:t xml:space="preserve">c. (PI) Arkitekturë dhe dizajn </w:t>
      </w:r>
      <w:r w:rsidRPr="00834D12">
        <w:rPr>
          <w:rFonts w:ascii="Times New Roman" w:hAnsi="Times New Roman"/>
          <w:lang w:val="en-US"/>
        </w:rPr>
        <w:t>urban"</w:t>
      </w:r>
    </w:p>
    <w:p w:rsidR="00E80B00" w:rsidRPr="00834D12" w:rsidRDefault="00E80B00" w:rsidP="00E80B00">
      <w:pPr>
        <w:jc w:val="both"/>
        <w:rPr>
          <w:rFonts w:ascii="Times New Roman" w:hAnsi="Times New Roman"/>
          <w:b/>
        </w:rPr>
      </w:pPr>
    </w:p>
    <w:p w:rsidR="008A235F" w:rsidRPr="00834D12" w:rsidRDefault="00CD2923" w:rsidP="0012297D">
      <w:pPr>
        <w:spacing w:line="360" w:lineRule="auto"/>
        <w:jc w:val="both"/>
        <w:rPr>
          <w:rFonts w:ascii="Times New Roman" w:hAnsi="Times New Roman"/>
          <w:b/>
        </w:rPr>
      </w:pPr>
      <w:r w:rsidRPr="00834D12">
        <w:rPr>
          <w:rFonts w:ascii="Times New Roman" w:hAnsi="Times New Roman"/>
          <w:b/>
        </w:rPr>
        <w:t xml:space="preserve">                  </w:t>
      </w:r>
      <w:r w:rsidR="00E41B70" w:rsidRPr="00834D12">
        <w:rPr>
          <w:rFonts w:ascii="Times New Roman" w:hAnsi="Times New Roman"/>
          <w:b/>
        </w:rPr>
        <w:t>h</w:t>
      </w:r>
      <w:r w:rsidR="008A235F" w:rsidRPr="00834D12">
        <w:rPr>
          <w:rFonts w:ascii="Times New Roman" w:hAnsi="Times New Roman"/>
          <w:b/>
        </w:rPr>
        <w:t>. Universiteti “Marin Barleti”</w:t>
      </w:r>
    </w:p>
    <w:p w:rsidR="00B60251" w:rsidRPr="00834D12" w:rsidRDefault="00B67107" w:rsidP="00D30269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 xml:space="preserve">Mp.2 vjecar </w:t>
      </w:r>
      <w:r w:rsidR="00B60251" w:rsidRPr="00834D12">
        <w:rPr>
          <w:rFonts w:ascii="Times New Roman" w:hAnsi="Times New Roman"/>
          <w:lang w:val="en-US"/>
        </w:rPr>
        <w:t>“Edukim”me profil:  Mësimdhënia e të Nxënit</w:t>
      </w:r>
    </w:p>
    <w:p w:rsidR="00017B20" w:rsidRPr="00834D12" w:rsidRDefault="00B67107" w:rsidP="00D30269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 xml:space="preserve">MP. 2 vjecar </w:t>
      </w:r>
      <w:r w:rsidR="00017B20" w:rsidRPr="00834D12">
        <w:rPr>
          <w:rFonts w:ascii="Times New Roman" w:hAnsi="Times New Roman"/>
          <w:lang w:val="en-US"/>
        </w:rPr>
        <w:t>"Mësuesi në Edukimin Fizik dhe Sporte"</w:t>
      </w:r>
    </w:p>
    <w:p w:rsidR="00017B20" w:rsidRPr="00834D12" w:rsidRDefault="00D165DE" w:rsidP="00D30269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Msc. "M</w:t>
      </w:r>
      <w:r w:rsidR="007E654C">
        <w:rPr>
          <w:rFonts w:ascii="Times New Roman" w:hAnsi="Times New Roman"/>
          <w:lang w:val="en-US"/>
        </w:rPr>
        <w:t>ë</w:t>
      </w:r>
      <w:r w:rsidRPr="00834D12">
        <w:rPr>
          <w:rFonts w:ascii="Times New Roman" w:hAnsi="Times New Roman"/>
          <w:lang w:val="en-US"/>
        </w:rPr>
        <w:t>suesi në Edukimin Fizik dhe Sporte"</w:t>
      </w:r>
    </w:p>
    <w:p w:rsidR="00495773" w:rsidRPr="00834D12" w:rsidRDefault="00495773" w:rsidP="00D30269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Msc. "Psikologji shkollore dhe zhvillimi"</w:t>
      </w:r>
    </w:p>
    <w:p w:rsidR="00E80B00" w:rsidRPr="00834D12" w:rsidRDefault="00E80B00" w:rsidP="00E80B00">
      <w:pPr>
        <w:pStyle w:val="ListParagraph"/>
        <w:jc w:val="both"/>
        <w:rPr>
          <w:rFonts w:ascii="Times New Roman" w:hAnsi="Times New Roman"/>
          <w:lang w:val="en-US"/>
        </w:rPr>
      </w:pPr>
    </w:p>
    <w:p w:rsidR="00E80B00" w:rsidRPr="00834D12" w:rsidRDefault="00E80B00" w:rsidP="00E80B00">
      <w:pPr>
        <w:pStyle w:val="ListParagraph"/>
        <w:jc w:val="both"/>
        <w:rPr>
          <w:rFonts w:ascii="Times New Roman" w:hAnsi="Times New Roman"/>
          <w:b/>
          <w:lang w:val="en-US"/>
        </w:rPr>
      </w:pPr>
    </w:p>
    <w:p w:rsidR="009739DD" w:rsidRPr="00834D12" w:rsidRDefault="00286139" w:rsidP="009739DD">
      <w:pPr>
        <w:spacing w:line="360" w:lineRule="auto"/>
        <w:jc w:val="both"/>
        <w:rPr>
          <w:rFonts w:ascii="Times New Roman" w:hAnsi="Times New Roman"/>
          <w:b/>
        </w:rPr>
      </w:pPr>
      <w:r w:rsidRPr="00834D12">
        <w:rPr>
          <w:rFonts w:ascii="Times New Roman" w:hAnsi="Times New Roman"/>
          <w:b/>
        </w:rPr>
        <w:t xml:space="preserve">                   </w:t>
      </w:r>
      <w:r w:rsidR="00E41B70" w:rsidRPr="00834D12">
        <w:rPr>
          <w:rFonts w:ascii="Times New Roman" w:hAnsi="Times New Roman"/>
          <w:b/>
        </w:rPr>
        <w:t>i</w:t>
      </w:r>
      <w:r w:rsidR="00F027E5" w:rsidRPr="00834D12">
        <w:rPr>
          <w:rFonts w:ascii="Times New Roman" w:hAnsi="Times New Roman"/>
          <w:b/>
        </w:rPr>
        <w:t>. Universiteti Europian Tiranë</w:t>
      </w:r>
      <w:r w:rsidR="009739DD" w:rsidRPr="00834D12">
        <w:rPr>
          <w:rFonts w:ascii="Times New Roman" w:hAnsi="Times New Roman"/>
          <w:b/>
        </w:rPr>
        <w:t>s</w:t>
      </w:r>
    </w:p>
    <w:p w:rsidR="00CA78D0" w:rsidRPr="00834D12" w:rsidRDefault="00CA78D0" w:rsidP="00D3026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Msc. "Inxhinieri nd</w:t>
      </w:r>
      <w:r w:rsidR="007E654C">
        <w:rPr>
          <w:rFonts w:ascii="Times New Roman" w:hAnsi="Times New Roman"/>
          <w:lang w:val="en-US"/>
        </w:rPr>
        <w:t>ë</w:t>
      </w:r>
      <w:r w:rsidRPr="00834D12">
        <w:rPr>
          <w:rFonts w:ascii="Times New Roman" w:hAnsi="Times New Roman"/>
          <w:lang w:val="en-US"/>
        </w:rPr>
        <w:t>rtimi" me profil</w:t>
      </w:r>
    </w:p>
    <w:p w:rsidR="008B5508" w:rsidRPr="00834D12" w:rsidRDefault="008B5508" w:rsidP="00D3026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Msc</w:t>
      </w:r>
      <w:r w:rsidR="00AA2F60" w:rsidRPr="00834D12">
        <w:rPr>
          <w:rFonts w:ascii="Times New Roman" w:hAnsi="Times New Roman"/>
          <w:lang w:val="en-US"/>
        </w:rPr>
        <w:t>.</w:t>
      </w:r>
      <w:r w:rsidRPr="00834D12">
        <w:rPr>
          <w:rFonts w:ascii="Times New Roman" w:hAnsi="Times New Roman"/>
          <w:lang w:val="en-US"/>
        </w:rPr>
        <w:t xml:space="preserve"> "Fizioterapi" me profil "Teknika Rehabilitimi"</w:t>
      </w:r>
    </w:p>
    <w:p w:rsidR="00AA2F60" w:rsidRPr="00834D12" w:rsidRDefault="00AA2F60" w:rsidP="00D3026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Msc "Inxhinieri Industriale" me profile</w:t>
      </w:r>
    </w:p>
    <w:p w:rsidR="008B5508" w:rsidRPr="00834D12" w:rsidRDefault="008A663E" w:rsidP="00D3026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 xml:space="preserve">Master </w:t>
      </w:r>
      <w:r w:rsidR="006B3E1F" w:rsidRPr="00834D12">
        <w:rPr>
          <w:rFonts w:ascii="Times New Roman" w:hAnsi="Times New Roman"/>
          <w:lang w:val="en-US"/>
        </w:rPr>
        <w:t>i</w:t>
      </w:r>
      <w:r w:rsidRPr="00834D12">
        <w:rPr>
          <w:rFonts w:ascii="Times New Roman" w:hAnsi="Times New Roman"/>
          <w:lang w:val="en-US"/>
        </w:rPr>
        <w:t xml:space="preserve"> Arteve “Arte Muzikore” me profile</w:t>
      </w:r>
    </w:p>
    <w:p w:rsidR="00E80B00" w:rsidRPr="00834D12" w:rsidRDefault="00E80B00" w:rsidP="00E80B00">
      <w:pPr>
        <w:jc w:val="both"/>
        <w:rPr>
          <w:rFonts w:ascii="Times New Roman" w:hAnsi="Times New Roman"/>
          <w:b/>
          <w:lang w:val="en-US"/>
        </w:rPr>
      </w:pPr>
    </w:p>
    <w:p w:rsidR="00E80B00" w:rsidRPr="00834D12" w:rsidRDefault="006B3E1F" w:rsidP="0012297D">
      <w:pPr>
        <w:spacing w:line="360" w:lineRule="auto"/>
        <w:jc w:val="both"/>
        <w:rPr>
          <w:rFonts w:ascii="Times New Roman" w:hAnsi="Times New Roman"/>
          <w:b/>
          <w:lang w:val="en-US"/>
        </w:rPr>
      </w:pPr>
      <w:r w:rsidRPr="00834D12">
        <w:rPr>
          <w:rFonts w:ascii="Times New Roman" w:hAnsi="Times New Roman"/>
          <w:b/>
          <w:lang w:val="en-US"/>
        </w:rPr>
        <w:t xml:space="preserve">                  </w:t>
      </w:r>
      <w:r w:rsidR="00E41B70" w:rsidRPr="00834D12">
        <w:rPr>
          <w:rFonts w:ascii="Times New Roman" w:hAnsi="Times New Roman"/>
          <w:b/>
          <w:lang w:val="en-US"/>
        </w:rPr>
        <w:t>j</w:t>
      </w:r>
      <w:r w:rsidR="00E80B00" w:rsidRPr="00834D12">
        <w:rPr>
          <w:rFonts w:ascii="Times New Roman" w:hAnsi="Times New Roman"/>
          <w:b/>
          <w:lang w:val="en-US"/>
        </w:rPr>
        <w:t xml:space="preserve">.Universiteti </w:t>
      </w:r>
      <w:r w:rsidR="003A558D">
        <w:rPr>
          <w:rFonts w:ascii="Times New Roman" w:hAnsi="Times New Roman"/>
          <w:b/>
          <w:lang w:val="en-US"/>
        </w:rPr>
        <w:t>W</w:t>
      </w:r>
      <w:r w:rsidR="00E80B00" w:rsidRPr="00834D12">
        <w:rPr>
          <w:rFonts w:ascii="Times New Roman" w:hAnsi="Times New Roman"/>
          <w:b/>
          <w:lang w:val="en-US"/>
        </w:rPr>
        <w:t>isdom</w:t>
      </w:r>
    </w:p>
    <w:p w:rsidR="0047244F" w:rsidRPr="00834D12" w:rsidRDefault="0047244F" w:rsidP="00D30269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lastRenderedPageBreak/>
        <w:t>Msc. "E drejt</w:t>
      </w:r>
      <w:r w:rsidR="007E654C">
        <w:rPr>
          <w:rFonts w:ascii="Times New Roman" w:hAnsi="Times New Roman"/>
          <w:lang w:val="en-US"/>
        </w:rPr>
        <w:t>ë</w:t>
      </w:r>
      <w:r w:rsidRPr="00834D12">
        <w:rPr>
          <w:rFonts w:ascii="Times New Roman" w:hAnsi="Times New Roman"/>
          <w:lang w:val="en-US"/>
        </w:rPr>
        <w:t xml:space="preserve"> civile dhe tregtare"</w:t>
      </w:r>
    </w:p>
    <w:p w:rsidR="008E0253" w:rsidRPr="00834D12" w:rsidRDefault="008E0253" w:rsidP="00D30269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Msc. "E drejte penale"</w:t>
      </w:r>
    </w:p>
    <w:p w:rsidR="00503FC3" w:rsidRPr="00834D12" w:rsidRDefault="0026260C" w:rsidP="00D30269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Msc. “</w:t>
      </w:r>
      <w:r w:rsidR="00503FC3" w:rsidRPr="00834D12">
        <w:rPr>
          <w:rFonts w:ascii="Times New Roman" w:hAnsi="Times New Roman"/>
          <w:lang w:val="en-US"/>
        </w:rPr>
        <w:t>Administrim Biznesi”</w:t>
      </w:r>
    </w:p>
    <w:p w:rsidR="008E0253" w:rsidRPr="00834D12" w:rsidRDefault="008E0253" w:rsidP="008E0253">
      <w:pPr>
        <w:pStyle w:val="ListParagraph"/>
        <w:jc w:val="both"/>
        <w:rPr>
          <w:rFonts w:ascii="Times New Roman" w:hAnsi="Times New Roman"/>
          <w:lang w:val="en-US"/>
        </w:rPr>
      </w:pPr>
    </w:p>
    <w:p w:rsidR="00C36165" w:rsidRPr="00834D12" w:rsidRDefault="00D37FC0" w:rsidP="00C36165">
      <w:pPr>
        <w:spacing w:line="360" w:lineRule="auto"/>
        <w:jc w:val="both"/>
        <w:rPr>
          <w:rFonts w:ascii="Times New Roman" w:hAnsi="Times New Roman"/>
          <w:b/>
        </w:rPr>
      </w:pPr>
      <w:r w:rsidRPr="00834D12">
        <w:rPr>
          <w:rFonts w:ascii="Times New Roman" w:hAnsi="Times New Roman"/>
          <w:b/>
        </w:rPr>
        <w:t xml:space="preserve">                  </w:t>
      </w:r>
      <w:r w:rsidR="00E41B70" w:rsidRPr="00834D12">
        <w:rPr>
          <w:rFonts w:ascii="Times New Roman" w:hAnsi="Times New Roman"/>
          <w:b/>
        </w:rPr>
        <w:t>k</w:t>
      </w:r>
      <w:r w:rsidR="00C36165" w:rsidRPr="00834D12">
        <w:rPr>
          <w:rFonts w:ascii="Times New Roman" w:hAnsi="Times New Roman"/>
          <w:b/>
        </w:rPr>
        <w:t>. Kolegji Universitar “Instituti Kanadez i Teknologjisë (CIT)</w:t>
      </w:r>
    </w:p>
    <w:p w:rsidR="00315375" w:rsidRPr="00834D12" w:rsidRDefault="00315375" w:rsidP="00D3026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Msc. "Inxhinieri Softuerike"</w:t>
      </w:r>
    </w:p>
    <w:p w:rsidR="00F027E5" w:rsidRPr="00834D12" w:rsidRDefault="00D37FC0" w:rsidP="00D3026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Msc. “</w:t>
      </w:r>
      <w:r w:rsidR="00F027E5" w:rsidRPr="00834D12">
        <w:rPr>
          <w:rFonts w:ascii="Times New Roman" w:hAnsi="Times New Roman"/>
          <w:lang w:val="en-US"/>
        </w:rPr>
        <w:t>Administrim Biznesi”</w:t>
      </w:r>
    </w:p>
    <w:p w:rsidR="00E80B00" w:rsidRPr="00834D12" w:rsidRDefault="00E80B00" w:rsidP="00E80B00">
      <w:pPr>
        <w:jc w:val="both"/>
        <w:rPr>
          <w:rFonts w:ascii="Times New Roman" w:hAnsi="Times New Roman"/>
          <w:lang w:val="en-US"/>
        </w:rPr>
      </w:pPr>
    </w:p>
    <w:p w:rsidR="0021757F" w:rsidRPr="00834D12" w:rsidRDefault="00D37FC0" w:rsidP="0021757F">
      <w:pPr>
        <w:spacing w:line="360" w:lineRule="auto"/>
        <w:jc w:val="both"/>
        <w:rPr>
          <w:rFonts w:ascii="Times New Roman" w:hAnsi="Times New Roman"/>
          <w:b/>
          <w:lang w:val="en-US"/>
        </w:rPr>
      </w:pPr>
      <w:r w:rsidRPr="00834D12">
        <w:rPr>
          <w:rFonts w:ascii="Times New Roman" w:hAnsi="Times New Roman"/>
          <w:b/>
          <w:lang w:val="en-US"/>
        </w:rPr>
        <w:t xml:space="preserve">                  </w:t>
      </w:r>
      <w:r w:rsidR="00E41B70" w:rsidRPr="00834D12">
        <w:rPr>
          <w:rFonts w:ascii="Times New Roman" w:hAnsi="Times New Roman"/>
          <w:b/>
          <w:lang w:val="en-US"/>
        </w:rPr>
        <w:t>l</w:t>
      </w:r>
      <w:r w:rsidR="0021757F" w:rsidRPr="00834D12">
        <w:rPr>
          <w:rFonts w:ascii="Times New Roman" w:hAnsi="Times New Roman"/>
          <w:b/>
          <w:lang w:val="en-US"/>
        </w:rPr>
        <w:t>.</w:t>
      </w:r>
      <w:r w:rsidRPr="00834D12">
        <w:rPr>
          <w:rFonts w:ascii="Times New Roman" w:hAnsi="Times New Roman"/>
          <w:b/>
          <w:lang w:val="en-US"/>
        </w:rPr>
        <w:t xml:space="preserve"> </w:t>
      </w:r>
      <w:r w:rsidR="0021757F" w:rsidRPr="00834D12">
        <w:rPr>
          <w:rFonts w:ascii="Times New Roman" w:hAnsi="Times New Roman"/>
          <w:b/>
          <w:lang w:val="en-US"/>
        </w:rPr>
        <w:t>Universiteti “Epoka”</w:t>
      </w:r>
    </w:p>
    <w:p w:rsidR="0021757F" w:rsidRPr="00834D12" w:rsidRDefault="0021757F" w:rsidP="00D3026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Msc. "Inxhinieri Elektronike dhe Komunikacioni”</w:t>
      </w:r>
    </w:p>
    <w:p w:rsidR="00354599" w:rsidRPr="00834D12" w:rsidRDefault="00033423" w:rsidP="00D3026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Msc. “</w:t>
      </w:r>
      <w:r w:rsidR="00354599" w:rsidRPr="00834D12">
        <w:rPr>
          <w:rFonts w:ascii="Times New Roman" w:hAnsi="Times New Roman"/>
          <w:lang w:val="en-US"/>
        </w:rPr>
        <w:t>Arkitekturë”</w:t>
      </w:r>
    </w:p>
    <w:p w:rsidR="00F027E5" w:rsidRPr="00834D12" w:rsidRDefault="00033423" w:rsidP="00D3026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Msc. “</w:t>
      </w:r>
      <w:r w:rsidR="00F027E5" w:rsidRPr="00834D12">
        <w:rPr>
          <w:rFonts w:ascii="Times New Roman" w:hAnsi="Times New Roman"/>
          <w:lang w:val="en-US"/>
        </w:rPr>
        <w:t>Ekonomiks”</w:t>
      </w:r>
    </w:p>
    <w:p w:rsidR="00503FC3" w:rsidRPr="00834D12" w:rsidRDefault="00503FC3" w:rsidP="00503FC3">
      <w:pPr>
        <w:jc w:val="both"/>
        <w:rPr>
          <w:rFonts w:ascii="Times New Roman" w:hAnsi="Times New Roman"/>
          <w:lang w:val="en-US"/>
        </w:rPr>
      </w:pPr>
    </w:p>
    <w:p w:rsidR="00503FC3" w:rsidRPr="00834D12" w:rsidRDefault="00033423" w:rsidP="00503FC3">
      <w:pPr>
        <w:spacing w:line="360" w:lineRule="auto"/>
        <w:jc w:val="both"/>
        <w:rPr>
          <w:rFonts w:ascii="Times New Roman" w:hAnsi="Times New Roman"/>
          <w:b/>
          <w:lang w:val="en-US"/>
        </w:rPr>
      </w:pPr>
      <w:r w:rsidRPr="00834D12">
        <w:rPr>
          <w:rFonts w:ascii="Times New Roman" w:hAnsi="Times New Roman"/>
          <w:b/>
          <w:lang w:val="en-US"/>
        </w:rPr>
        <w:t xml:space="preserve">                  </w:t>
      </w:r>
      <w:r w:rsidR="00E41B70" w:rsidRPr="00834D12">
        <w:rPr>
          <w:rFonts w:ascii="Times New Roman" w:hAnsi="Times New Roman"/>
          <w:b/>
          <w:lang w:val="en-US"/>
        </w:rPr>
        <w:t>ll</w:t>
      </w:r>
      <w:r w:rsidR="00503FC3" w:rsidRPr="00834D12">
        <w:rPr>
          <w:rFonts w:ascii="Times New Roman" w:hAnsi="Times New Roman"/>
          <w:b/>
          <w:lang w:val="en-US"/>
        </w:rPr>
        <w:t>.</w:t>
      </w:r>
      <w:r w:rsidRPr="00834D12">
        <w:rPr>
          <w:rFonts w:ascii="Times New Roman" w:hAnsi="Times New Roman"/>
          <w:b/>
          <w:lang w:val="en-US"/>
        </w:rPr>
        <w:t xml:space="preserve"> </w:t>
      </w:r>
      <w:r w:rsidR="00503FC3" w:rsidRPr="00834D12">
        <w:rPr>
          <w:rFonts w:ascii="Times New Roman" w:hAnsi="Times New Roman"/>
          <w:b/>
          <w:lang w:val="en-US"/>
        </w:rPr>
        <w:t>Universiteti “Beder”</w:t>
      </w:r>
    </w:p>
    <w:p w:rsidR="00503FC3" w:rsidRPr="00834D12" w:rsidRDefault="00503FC3" w:rsidP="00D30269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Msc. "Drejtësi” me profilet</w:t>
      </w:r>
    </w:p>
    <w:p w:rsidR="003529F6" w:rsidRPr="00834D12" w:rsidRDefault="005229D2" w:rsidP="00D30269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Msc. “</w:t>
      </w:r>
      <w:r w:rsidR="003529F6" w:rsidRPr="00834D12">
        <w:rPr>
          <w:rFonts w:ascii="Times New Roman" w:hAnsi="Times New Roman"/>
          <w:lang w:val="en-US"/>
        </w:rPr>
        <w:t>Shkenca Kompjuterike”</w:t>
      </w:r>
    </w:p>
    <w:p w:rsidR="00503FC3" w:rsidRPr="00834D12" w:rsidRDefault="00503FC3" w:rsidP="00503FC3">
      <w:pPr>
        <w:jc w:val="both"/>
        <w:rPr>
          <w:rFonts w:ascii="Times New Roman" w:hAnsi="Times New Roman"/>
          <w:lang w:val="en-US"/>
        </w:rPr>
      </w:pPr>
    </w:p>
    <w:p w:rsidR="007179F4" w:rsidRPr="00834D12" w:rsidRDefault="00AC7821" w:rsidP="007179F4">
      <w:pPr>
        <w:spacing w:line="360" w:lineRule="auto"/>
        <w:jc w:val="both"/>
        <w:rPr>
          <w:rFonts w:ascii="Times New Roman" w:hAnsi="Times New Roman"/>
          <w:b/>
          <w:lang w:val="en-US"/>
        </w:rPr>
      </w:pPr>
      <w:r w:rsidRPr="00834D12">
        <w:rPr>
          <w:rFonts w:ascii="Times New Roman" w:hAnsi="Times New Roman"/>
          <w:b/>
          <w:lang w:val="en-US"/>
        </w:rPr>
        <w:t xml:space="preserve">                   </w:t>
      </w:r>
      <w:r w:rsidR="00E41B70" w:rsidRPr="00834D12">
        <w:rPr>
          <w:rFonts w:ascii="Times New Roman" w:hAnsi="Times New Roman"/>
          <w:b/>
          <w:lang w:val="en-US"/>
        </w:rPr>
        <w:t>m</w:t>
      </w:r>
      <w:r w:rsidR="007179F4" w:rsidRPr="00834D12">
        <w:rPr>
          <w:rFonts w:ascii="Times New Roman" w:hAnsi="Times New Roman"/>
          <w:b/>
          <w:lang w:val="en-US"/>
        </w:rPr>
        <w:t>.</w:t>
      </w:r>
      <w:r w:rsidRPr="00834D12">
        <w:rPr>
          <w:rFonts w:ascii="Times New Roman" w:hAnsi="Times New Roman"/>
          <w:b/>
          <w:lang w:val="en-US"/>
        </w:rPr>
        <w:t xml:space="preserve"> </w:t>
      </w:r>
      <w:r w:rsidR="007179F4" w:rsidRPr="00834D12">
        <w:rPr>
          <w:rFonts w:ascii="Times New Roman" w:hAnsi="Times New Roman"/>
          <w:b/>
          <w:lang w:val="en-US"/>
        </w:rPr>
        <w:t>Universiteti i Tiranës</w:t>
      </w:r>
    </w:p>
    <w:p w:rsidR="007179F4" w:rsidRPr="00834D12" w:rsidRDefault="007179F4" w:rsidP="00D30269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Msc. "Diplomacia dhe Marrëdhëniet Ndërkombëtare të BE” me profilet</w:t>
      </w:r>
    </w:p>
    <w:p w:rsidR="007179F4" w:rsidRPr="00834D12" w:rsidRDefault="00F778FC" w:rsidP="00D30269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Msc. “</w:t>
      </w:r>
      <w:r w:rsidR="007179F4" w:rsidRPr="00834D12">
        <w:rPr>
          <w:rFonts w:ascii="Times New Roman" w:hAnsi="Times New Roman"/>
          <w:lang w:val="en-US"/>
        </w:rPr>
        <w:t>Politika dhe Qeverisja në Europë”</w:t>
      </w:r>
    </w:p>
    <w:p w:rsidR="008A663E" w:rsidRPr="00834D12" w:rsidRDefault="00F778FC" w:rsidP="00D30269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Msc. “</w:t>
      </w:r>
      <w:r w:rsidR="008A663E" w:rsidRPr="00834D12">
        <w:rPr>
          <w:rFonts w:ascii="Times New Roman" w:hAnsi="Times New Roman"/>
          <w:lang w:val="en-US"/>
        </w:rPr>
        <w:t>Legjislacion dhe Institucionet Europiane”</w:t>
      </w:r>
    </w:p>
    <w:p w:rsidR="00F93DB9" w:rsidRPr="00834D12" w:rsidRDefault="00F778FC" w:rsidP="00D30269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Msc. “</w:t>
      </w:r>
      <w:r w:rsidR="00F93DB9" w:rsidRPr="00834D12">
        <w:rPr>
          <w:rFonts w:ascii="Times New Roman" w:hAnsi="Times New Roman"/>
          <w:lang w:val="en-US"/>
        </w:rPr>
        <w:t>Shkenca Politike-Integrimi dhe Qeverisja”</w:t>
      </w:r>
    </w:p>
    <w:p w:rsidR="007179F4" w:rsidRPr="00834D12" w:rsidRDefault="007179F4" w:rsidP="007179F4">
      <w:pPr>
        <w:jc w:val="both"/>
        <w:rPr>
          <w:rFonts w:ascii="Times New Roman" w:hAnsi="Times New Roman"/>
          <w:lang w:val="en-US"/>
        </w:rPr>
      </w:pPr>
    </w:p>
    <w:p w:rsidR="003529F6" w:rsidRPr="00834D12" w:rsidRDefault="003529F6" w:rsidP="003529F6">
      <w:pPr>
        <w:spacing w:line="360" w:lineRule="auto"/>
        <w:jc w:val="both"/>
        <w:rPr>
          <w:rFonts w:ascii="Times New Roman" w:hAnsi="Times New Roman"/>
          <w:b/>
          <w:lang w:val="en-US"/>
        </w:rPr>
      </w:pPr>
      <w:r w:rsidRPr="00834D12">
        <w:rPr>
          <w:rFonts w:ascii="Times New Roman" w:hAnsi="Times New Roman"/>
          <w:lang w:val="en-US"/>
        </w:rPr>
        <w:t xml:space="preserve"> </w:t>
      </w:r>
      <w:r w:rsidR="00F778FC" w:rsidRPr="00834D12">
        <w:rPr>
          <w:rFonts w:ascii="Times New Roman" w:hAnsi="Times New Roman"/>
          <w:lang w:val="en-US"/>
        </w:rPr>
        <w:t xml:space="preserve">                  </w:t>
      </w:r>
      <w:r w:rsidRPr="00834D12">
        <w:rPr>
          <w:rFonts w:ascii="Times New Roman" w:hAnsi="Times New Roman"/>
          <w:lang w:val="en-US"/>
        </w:rPr>
        <w:t xml:space="preserve"> </w:t>
      </w:r>
      <w:r w:rsidR="00E41B70" w:rsidRPr="00834D12">
        <w:rPr>
          <w:rFonts w:ascii="Times New Roman" w:hAnsi="Times New Roman"/>
          <w:b/>
          <w:lang w:val="en-US"/>
        </w:rPr>
        <w:t>n</w:t>
      </w:r>
      <w:r w:rsidR="00F778FC" w:rsidRPr="00834D12">
        <w:rPr>
          <w:rFonts w:ascii="Times New Roman" w:hAnsi="Times New Roman"/>
          <w:b/>
          <w:lang w:val="en-US"/>
        </w:rPr>
        <w:t xml:space="preserve">. </w:t>
      </w:r>
      <w:r w:rsidRPr="00834D12">
        <w:rPr>
          <w:rFonts w:ascii="Times New Roman" w:hAnsi="Times New Roman"/>
          <w:b/>
          <w:lang w:val="en-US"/>
        </w:rPr>
        <w:t>Kolegji Universitar “Qiriazi”</w:t>
      </w:r>
    </w:p>
    <w:p w:rsidR="003529F6" w:rsidRPr="00834D12" w:rsidRDefault="003529F6" w:rsidP="00D30269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 xml:space="preserve">Msc. "Financë” </w:t>
      </w:r>
    </w:p>
    <w:p w:rsidR="00AB0A75" w:rsidRPr="00834D12" w:rsidRDefault="00AB0A75" w:rsidP="00AB0A75">
      <w:pPr>
        <w:pStyle w:val="ListParagraph"/>
        <w:jc w:val="both"/>
        <w:rPr>
          <w:rFonts w:ascii="Times New Roman" w:hAnsi="Times New Roman"/>
          <w:lang w:val="en-US"/>
        </w:rPr>
      </w:pPr>
    </w:p>
    <w:p w:rsidR="00AB0A75" w:rsidRPr="00834D12" w:rsidRDefault="00AB0A75" w:rsidP="00AB0A75">
      <w:pPr>
        <w:spacing w:line="360" w:lineRule="auto"/>
        <w:jc w:val="both"/>
        <w:rPr>
          <w:rFonts w:ascii="Times New Roman" w:hAnsi="Times New Roman"/>
          <w:b/>
          <w:lang w:val="en-US"/>
        </w:rPr>
      </w:pPr>
      <w:r w:rsidRPr="00834D12">
        <w:rPr>
          <w:rFonts w:ascii="Times New Roman" w:hAnsi="Times New Roman"/>
          <w:lang w:val="en-US"/>
        </w:rPr>
        <w:t xml:space="preserve">  </w:t>
      </w:r>
      <w:r w:rsidR="00F778FC" w:rsidRPr="00834D12">
        <w:rPr>
          <w:rFonts w:ascii="Times New Roman" w:hAnsi="Times New Roman"/>
          <w:lang w:val="en-US"/>
        </w:rPr>
        <w:t xml:space="preserve">                </w:t>
      </w:r>
      <w:r w:rsidR="00E41B70" w:rsidRPr="00834D12">
        <w:rPr>
          <w:rFonts w:ascii="Times New Roman" w:hAnsi="Times New Roman"/>
          <w:b/>
          <w:lang w:val="en-US"/>
        </w:rPr>
        <w:t>nj</w:t>
      </w:r>
      <w:r w:rsidR="00B13AF8" w:rsidRPr="00834D12">
        <w:rPr>
          <w:rFonts w:ascii="Times New Roman" w:hAnsi="Times New Roman"/>
          <w:b/>
          <w:lang w:val="en-US"/>
        </w:rPr>
        <w:t>.</w:t>
      </w:r>
      <w:r w:rsidRPr="00834D12">
        <w:rPr>
          <w:rFonts w:ascii="Times New Roman" w:hAnsi="Times New Roman"/>
          <w:b/>
          <w:lang w:val="en-US"/>
        </w:rPr>
        <w:t xml:space="preserve"> Universiteti Mesdhetar i Shqipërisë</w:t>
      </w:r>
    </w:p>
    <w:p w:rsidR="00AB0A75" w:rsidRPr="00834D12" w:rsidRDefault="00AB0A75" w:rsidP="00D30269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Msc. "Administrim Biznesi” me profile</w:t>
      </w:r>
    </w:p>
    <w:p w:rsidR="0021757F" w:rsidRPr="00834D12" w:rsidRDefault="0021757F" w:rsidP="00E80B00">
      <w:pPr>
        <w:jc w:val="both"/>
        <w:rPr>
          <w:rFonts w:ascii="Times New Roman" w:hAnsi="Times New Roman"/>
          <w:lang w:val="en-US"/>
        </w:rPr>
      </w:pPr>
    </w:p>
    <w:p w:rsidR="00FE1D1C" w:rsidRPr="00834D12" w:rsidRDefault="00FE1D1C" w:rsidP="00FE1D1C">
      <w:pPr>
        <w:jc w:val="both"/>
        <w:rPr>
          <w:rFonts w:ascii="Times New Roman" w:hAnsi="Times New Roman"/>
          <w:b/>
        </w:rPr>
      </w:pPr>
    </w:p>
    <w:p w:rsidR="00A55579" w:rsidRPr="00834D12" w:rsidRDefault="00A55579" w:rsidP="00A55579">
      <w:pPr>
        <w:pStyle w:val="Default"/>
        <w:spacing w:line="276" w:lineRule="auto"/>
        <w:jc w:val="both"/>
        <w:rPr>
          <w:rFonts w:eastAsia="Times New Roman"/>
          <w:b/>
          <w:i/>
          <w:color w:val="auto"/>
          <w:lang w:val="sq-AL"/>
        </w:rPr>
      </w:pPr>
      <w:r w:rsidRPr="00834D12">
        <w:rPr>
          <w:rFonts w:eastAsia="Times New Roman"/>
          <w:b/>
          <w:i/>
          <w:color w:val="auto"/>
          <w:lang w:val="sq-AL"/>
        </w:rPr>
        <w:t>D</w:t>
      </w:r>
      <w:r w:rsidRPr="00834D12">
        <w:rPr>
          <w:rFonts w:eastAsia="Times New Roman"/>
          <w:i/>
          <w:color w:val="auto"/>
          <w:lang w:val="sq-AL"/>
        </w:rPr>
        <w:t xml:space="preserve"> .</w:t>
      </w:r>
      <w:r w:rsidRPr="00834D12">
        <w:rPr>
          <w:rFonts w:eastAsia="Times New Roman"/>
          <w:b/>
          <w:i/>
          <w:color w:val="auto"/>
          <w:lang w:val="sq-AL"/>
        </w:rPr>
        <w:t>Vlerësimi i jashtëm në kuadër të akreditimit të programeve të ciklit të tretë:</w:t>
      </w:r>
    </w:p>
    <w:p w:rsidR="00546D52" w:rsidRPr="00834D12" w:rsidRDefault="00546D52" w:rsidP="00A55579">
      <w:pPr>
        <w:pStyle w:val="Default"/>
        <w:spacing w:line="276" w:lineRule="auto"/>
        <w:jc w:val="both"/>
        <w:rPr>
          <w:rFonts w:eastAsia="Times New Roman"/>
          <w:color w:val="auto"/>
          <w:lang w:val="sq-AL"/>
        </w:rPr>
      </w:pPr>
    </w:p>
    <w:p w:rsidR="00A55579" w:rsidRPr="00834D12" w:rsidRDefault="00F778FC" w:rsidP="0012297D">
      <w:pPr>
        <w:pStyle w:val="Default"/>
        <w:spacing w:line="360" w:lineRule="auto"/>
        <w:jc w:val="both"/>
        <w:rPr>
          <w:rFonts w:eastAsia="Times New Roman"/>
          <w:color w:val="auto"/>
          <w:lang w:val="sq-AL"/>
        </w:rPr>
      </w:pPr>
      <w:r w:rsidRPr="00834D12">
        <w:rPr>
          <w:color w:val="auto"/>
        </w:rPr>
        <w:t xml:space="preserve">                  </w:t>
      </w:r>
      <w:r w:rsidR="0031490A" w:rsidRPr="00834D12">
        <w:rPr>
          <w:b/>
          <w:color w:val="auto"/>
        </w:rPr>
        <w:t>a</w:t>
      </w:r>
      <w:r w:rsidR="0031490A" w:rsidRPr="00834D12">
        <w:rPr>
          <w:color w:val="auto"/>
        </w:rPr>
        <w:t>.</w:t>
      </w:r>
      <w:r w:rsidR="0031490A" w:rsidRPr="00834D12">
        <w:rPr>
          <w:b/>
          <w:color w:val="auto"/>
        </w:rPr>
        <w:t xml:space="preserve"> Universiteti</w:t>
      </w:r>
      <w:r w:rsidR="009B5D91" w:rsidRPr="00834D12">
        <w:rPr>
          <w:b/>
          <w:color w:val="auto"/>
        </w:rPr>
        <w:t xml:space="preserve"> “Aldent”</w:t>
      </w:r>
    </w:p>
    <w:p w:rsidR="009B5D91" w:rsidRPr="00834D12" w:rsidRDefault="009B5D91" w:rsidP="00D30269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SPA 3-4 vite "Stomatologji me profile</w:t>
      </w:r>
    </w:p>
    <w:p w:rsidR="00C512DE" w:rsidRPr="00834D12" w:rsidRDefault="00C512DE" w:rsidP="005A41C7">
      <w:pPr>
        <w:pStyle w:val="ListParagraph"/>
        <w:jc w:val="both"/>
        <w:rPr>
          <w:rFonts w:ascii="Times New Roman" w:hAnsi="Times New Roman"/>
        </w:rPr>
      </w:pPr>
    </w:p>
    <w:p w:rsidR="00FF63C0" w:rsidRPr="00834D12" w:rsidRDefault="00F778FC" w:rsidP="0012297D">
      <w:pPr>
        <w:pStyle w:val="Default"/>
        <w:spacing w:line="360" w:lineRule="auto"/>
        <w:jc w:val="both"/>
        <w:rPr>
          <w:rFonts w:eastAsia="Times New Roman"/>
          <w:b/>
          <w:color w:val="auto"/>
          <w:lang w:val="sq-AL"/>
        </w:rPr>
      </w:pPr>
      <w:r w:rsidRPr="00834D12">
        <w:rPr>
          <w:rFonts w:eastAsia="Times New Roman"/>
          <w:b/>
          <w:color w:val="auto"/>
          <w:lang w:val="sq-AL"/>
        </w:rPr>
        <w:t xml:space="preserve">                   </w:t>
      </w:r>
      <w:r w:rsidR="00F30B32" w:rsidRPr="00834D12">
        <w:rPr>
          <w:rFonts w:eastAsia="Times New Roman"/>
          <w:b/>
          <w:color w:val="auto"/>
          <w:lang w:val="sq-AL"/>
        </w:rPr>
        <w:t>b. Universiteti “Epoka”</w:t>
      </w:r>
    </w:p>
    <w:p w:rsidR="00A44876" w:rsidRPr="00834D12" w:rsidRDefault="00A44876" w:rsidP="00D30269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Dr. “Arkitekturë”</w:t>
      </w:r>
    </w:p>
    <w:p w:rsidR="00A44876" w:rsidRPr="00834D12" w:rsidRDefault="00A44876" w:rsidP="00FF63C0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</w:p>
    <w:p w:rsidR="00FF63C0" w:rsidRPr="00834D12" w:rsidRDefault="005A41C7" w:rsidP="00FF63C0">
      <w:pPr>
        <w:pStyle w:val="Default"/>
        <w:spacing w:line="276" w:lineRule="auto"/>
        <w:jc w:val="both"/>
        <w:rPr>
          <w:rFonts w:eastAsia="Times New Roman"/>
          <w:b/>
          <w:i/>
          <w:color w:val="auto"/>
          <w:lang w:val="sq-AL"/>
        </w:rPr>
      </w:pPr>
      <w:r w:rsidRPr="00834D12">
        <w:rPr>
          <w:rFonts w:eastAsia="Times New Roman"/>
          <w:b/>
          <w:i/>
          <w:color w:val="auto"/>
          <w:lang w:val="sq-AL"/>
        </w:rPr>
        <w:t>E. Vler</w:t>
      </w:r>
      <w:r w:rsidR="00D02D51" w:rsidRPr="00834D12">
        <w:rPr>
          <w:rFonts w:eastAsia="Times New Roman"/>
          <w:b/>
          <w:i/>
          <w:color w:val="auto"/>
          <w:lang w:val="sq-AL"/>
        </w:rPr>
        <w:t>ë</w:t>
      </w:r>
      <w:r w:rsidRPr="00834D12">
        <w:rPr>
          <w:rFonts w:eastAsia="Times New Roman"/>
          <w:b/>
          <w:i/>
          <w:color w:val="auto"/>
          <w:lang w:val="sq-AL"/>
        </w:rPr>
        <w:t>simi i jasht</w:t>
      </w:r>
      <w:r w:rsidR="00D02D51" w:rsidRPr="00834D12">
        <w:rPr>
          <w:rFonts w:eastAsia="Times New Roman"/>
          <w:b/>
          <w:i/>
          <w:color w:val="auto"/>
          <w:lang w:val="sq-AL"/>
        </w:rPr>
        <w:t>ë</w:t>
      </w:r>
      <w:r w:rsidRPr="00834D12">
        <w:rPr>
          <w:rFonts w:eastAsia="Times New Roman"/>
          <w:b/>
          <w:i/>
          <w:color w:val="auto"/>
          <w:lang w:val="sq-AL"/>
        </w:rPr>
        <w:t>m institucional:</w:t>
      </w:r>
    </w:p>
    <w:p w:rsidR="00F778FC" w:rsidRPr="00834D12" w:rsidRDefault="00F778FC" w:rsidP="00FF63C0">
      <w:pPr>
        <w:pStyle w:val="Default"/>
        <w:spacing w:line="276" w:lineRule="auto"/>
        <w:jc w:val="both"/>
        <w:rPr>
          <w:rFonts w:eastAsia="Times New Roman"/>
          <w:b/>
          <w:i/>
          <w:color w:val="auto"/>
          <w:lang w:val="sq-AL"/>
        </w:rPr>
      </w:pPr>
    </w:p>
    <w:p w:rsidR="005A41C7" w:rsidRPr="00834D12" w:rsidRDefault="00F778FC" w:rsidP="00FF63C0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  <w:r w:rsidRPr="00834D12">
        <w:rPr>
          <w:rFonts w:eastAsia="Times New Roman"/>
          <w:b/>
          <w:color w:val="auto"/>
          <w:lang w:val="sq-AL"/>
        </w:rPr>
        <w:t xml:space="preserve">                   </w:t>
      </w:r>
      <w:r w:rsidR="005A41C7" w:rsidRPr="00834D12">
        <w:rPr>
          <w:rFonts w:eastAsia="Times New Roman"/>
          <w:b/>
          <w:color w:val="auto"/>
          <w:lang w:val="sq-AL"/>
        </w:rPr>
        <w:t>a. Universiteti i Arteve</w:t>
      </w:r>
    </w:p>
    <w:p w:rsidR="00F778FC" w:rsidRPr="00834D12" w:rsidRDefault="00F778FC" w:rsidP="00F778FC">
      <w:pPr>
        <w:pStyle w:val="Default"/>
        <w:tabs>
          <w:tab w:val="left" w:pos="1260"/>
          <w:tab w:val="left" w:pos="1350"/>
        </w:tabs>
        <w:spacing w:line="276" w:lineRule="auto"/>
        <w:jc w:val="both"/>
        <w:rPr>
          <w:rFonts w:eastAsia="Times New Roman"/>
          <w:b/>
          <w:color w:val="auto"/>
          <w:lang w:val="sq-AL"/>
        </w:rPr>
      </w:pPr>
      <w:r w:rsidRPr="00834D12">
        <w:rPr>
          <w:rFonts w:eastAsia="Times New Roman"/>
          <w:b/>
          <w:color w:val="auto"/>
          <w:lang w:val="sq-AL"/>
        </w:rPr>
        <w:lastRenderedPageBreak/>
        <w:t xml:space="preserve">                    </w:t>
      </w:r>
      <w:r w:rsidR="00C97384" w:rsidRPr="00834D12">
        <w:rPr>
          <w:rFonts w:eastAsia="Times New Roman"/>
          <w:b/>
          <w:color w:val="auto"/>
          <w:lang w:val="sq-AL"/>
        </w:rPr>
        <w:t>b. Akademia “Ivodent”</w:t>
      </w:r>
    </w:p>
    <w:p w:rsidR="00F778FC" w:rsidRPr="00834D12" w:rsidRDefault="00F778FC" w:rsidP="00F778FC">
      <w:pPr>
        <w:pStyle w:val="Default"/>
        <w:tabs>
          <w:tab w:val="left" w:pos="1260"/>
          <w:tab w:val="left" w:pos="1350"/>
        </w:tabs>
        <w:spacing w:line="276" w:lineRule="auto"/>
        <w:jc w:val="both"/>
        <w:rPr>
          <w:rFonts w:eastAsia="Times New Roman"/>
          <w:b/>
          <w:color w:val="auto"/>
          <w:lang w:val="sq-AL"/>
        </w:rPr>
      </w:pPr>
    </w:p>
    <w:p w:rsidR="00AA15DD" w:rsidRPr="00834D12" w:rsidRDefault="00F778FC" w:rsidP="00FF63C0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  <w:r w:rsidRPr="00834D12">
        <w:rPr>
          <w:rFonts w:eastAsia="Times New Roman"/>
          <w:b/>
          <w:color w:val="auto"/>
          <w:lang w:val="sq-AL"/>
        </w:rPr>
        <w:t xml:space="preserve">                    </w:t>
      </w:r>
      <w:r w:rsidR="00AA15DD" w:rsidRPr="00834D12">
        <w:rPr>
          <w:rFonts w:eastAsia="Times New Roman"/>
          <w:b/>
          <w:color w:val="auto"/>
          <w:lang w:val="sq-AL"/>
        </w:rPr>
        <w:t>c. Kolegji Universitar “Qiriazi”</w:t>
      </w:r>
    </w:p>
    <w:p w:rsidR="00F778FC" w:rsidRPr="00834D12" w:rsidRDefault="00F778FC" w:rsidP="00FF63C0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</w:p>
    <w:p w:rsidR="0051378B" w:rsidRPr="00834D12" w:rsidRDefault="00F778FC" w:rsidP="00FF63C0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  <w:r w:rsidRPr="00834D12">
        <w:rPr>
          <w:rFonts w:eastAsia="Times New Roman"/>
          <w:b/>
          <w:color w:val="auto"/>
          <w:lang w:val="sq-AL"/>
        </w:rPr>
        <w:t xml:space="preserve">                    </w:t>
      </w:r>
      <w:r w:rsidR="0051378B" w:rsidRPr="00834D12">
        <w:rPr>
          <w:rFonts w:eastAsia="Times New Roman"/>
          <w:b/>
          <w:color w:val="auto"/>
          <w:lang w:val="sq-AL"/>
        </w:rPr>
        <w:t>ç. Universiteti i Korçës “Fan S. Noli”</w:t>
      </w:r>
    </w:p>
    <w:p w:rsidR="00F778FC" w:rsidRPr="00834D12" w:rsidRDefault="00F778FC" w:rsidP="00FF63C0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</w:p>
    <w:p w:rsidR="00AD6561" w:rsidRPr="00834D12" w:rsidRDefault="00F778FC" w:rsidP="00FF63C0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  <w:r w:rsidRPr="00834D12">
        <w:rPr>
          <w:rFonts w:eastAsia="Times New Roman"/>
          <w:b/>
          <w:color w:val="auto"/>
          <w:lang w:val="sq-AL"/>
        </w:rPr>
        <w:t xml:space="preserve">                    </w:t>
      </w:r>
      <w:r w:rsidR="00AD6561" w:rsidRPr="00834D12">
        <w:rPr>
          <w:rFonts w:eastAsia="Times New Roman"/>
          <w:b/>
          <w:color w:val="auto"/>
          <w:lang w:val="sq-AL"/>
        </w:rPr>
        <w:t>d. Universiteti i Mjeksisë</w:t>
      </w:r>
    </w:p>
    <w:p w:rsidR="00F778FC" w:rsidRPr="00834D12" w:rsidRDefault="00F778FC" w:rsidP="00FF63C0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</w:p>
    <w:p w:rsidR="00AD6561" w:rsidRPr="00834D12" w:rsidRDefault="00F778FC" w:rsidP="00FF63C0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  <w:r w:rsidRPr="00834D12">
        <w:rPr>
          <w:rFonts w:eastAsia="Times New Roman"/>
          <w:b/>
          <w:color w:val="auto"/>
          <w:lang w:val="sq-AL"/>
        </w:rPr>
        <w:t xml:space="preserve">                   </w:t>
      </w:r>
      <w:r w:rsidR="007179F4" w:rsidRPr="00834D12">
        <w:rPr>
          <w:rFonts w:eastAsia="Times New Roman"/>
          <w:b/>
          <w:color w:val="auto"/>
          <w:lang w:val="sq-AL"/>
        </w:rPr>
        <w:t>dh</w:t>
      </w:r>
      <w:r w:rsidR="003B04AB" w:rsidRPr="00834D12">
        <w:rPr>
          <w:rFonts w:eastAsia="Times New Roman"/>
          <w:b/>
          <w:color w:val="auto"/>
          <w:lang w:val="sq-AL"/>
        </w:rPr>
        <w:t>. Kolegji Profesional i Tiranës</w:t>
      </w:r>
    </w:p>
    <w:p w:rsidR="00F778FC" w:rsidRPr="00834D12" w:rsidRDefault="00F778FC" w:rsidP="00FF63C0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</w:p>
    <w:p w:rsidR="003B04AB" w:rsidRPr="00834D12" w:rsidRDefault="00F778FC" w:rsidP="00FF63C0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  <w:r w:rsidRPr="00834D12">
        <w:rPr>
          <w:rFonts w:eastAsia="Times New Roman"/>
          <w:b/>
          <w:color w:val="auto"/>
          <w:lang w:val="sq-AL"/>
        </w:rPr>
        <w:t xml:space="preserve">                    </w:t>
      </w:r>
      <w:r w:rsidR="007179F4" w:rsidRPr="00834D12">
        <w:rPr>
          <w:rFonts w:eastAsia="Times New Roman"/>
          <w:b/>
          <w:color w:val="auto"/>
          <w:lang w:val="sq-AL"/>
        </w:rPr>
        <w:t>e</w:t>
      </w:r>
      <w:r w:rsidR="003B04AB" w:rsidRPr="00834D12">
        <w:rPr>
          <w:rFonts w:eastAsia="Times New Roman"/>
          <w:b/>
          <w:color w:val="auto"/>
          <w:lang w:val="sq-AL"/>
        </w:rPr>
        <w:t>. Universiteti “Aldent”</w:t>
      </w:r>
    </w:p>
    <w:p w:rsidR="00F778FC" w:rsidRPr="00834D12" w:rsidRDefault="00F778FC" w:rsidP="00FF63C0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</w:p>
    <w:p w:rsidR="007179F4" w:rsidRPr="00834D12" w:rsidRDefault="00F778FC" w:rsidP="00FF63C0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  <w:r w:rsidRPr="00834D12">
        <w:rPr>
          <w:rFonts w:eastAsia="Times New Roman"/>
          <w:b/>
          <w:color w:val="auto"/>
          <w:lang w:val="sq-AL"/>
        </w:rPr>
        <w:t xml:space="preserve">                    </w:t>
      </w:r>
      <w:r w:rsidR="007179F4" w:rsidRPr="00834D12">
        <w:rPr>
          <w:rFonts w:eastAsia="Times New Roman"/>
          <w:b/>
          <w:color w:val="auto"/>
          <w:lang w:val="sq-AL"/>
        </w:rPr>
        <w:t>ë. Universiteti Metropolitan</w:t>
      </w:r>
    </w:p>
    <w:p w:rsidR="00F778FC" w:rsidRPr="00834D12" w:rsidRDefault="00F778FC" w:rsidP="00FF63C0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</w:p>
    <w:p w:rsidR="00AB0A75" w:rsidRPr="00834D12" w:rsidRDefault="00F778FC" w:rsidP="00F778FC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  <w:r w:rsidRPr="00834D12">
        <w:rPr>
          <w:rFonts w:eastAsia="Times New Roman"/>
          <w:b/>
          <w:color w:val="auto"/>
          <w:lang w:val="sq-AL"/>
        </w:rPr>
        <w:t xml:space="preserve">                    f. </w:t>
      </w:r>
      <w:r w:rsidR="00AB0A75" w:rsidRPr="00834D12">
        <w:rPr>
          <w:rFonts w:eastAsia="Times New Roman"/>
          <w:b/>
          <w:color w:val="auto"/>
          <w:lang w:val="sq-AL"/>
        </w:rPr>
        <w:t>Universiteti i Tiranës</w:t>
      </w:r>
    </w:p>
    <w:p w:rsidR="00F778FC" w:rsidRPr="00834D12" w:rsidRDefault="00F778FC" w:rsidP="00F778FC">
      <w:pPr>
        <w:pStyle w:val="Default"/>
        <w:spacing w:line="276" w:lineRule="auto"/>
        <w:ind w:left="1440"/>
        <w:jc w:val="both"/>
        <w:rPr>
          <w:rFonts w:eastAsia="Times New Roman"/>
          <w:b/>
          <w:color w:val="auto"/>
          <w:lang w:val="sq-AL"/>
        </w:rPr>
      </w:pPr>
    </w:p>
    <w:p w:rsidR="00AB0A75" w:rsidRPr="00834D12" w:rsidRDefault="00F778FC" w:rsidP="00F778FC">
      <w:pPr>
        <w:pStyle w:val="Default"/>
        <w:tabs>
          <w:tab w:val="left" w:pos="1260"/>
        </w:tabs>
        <w:spacing w:line="276" w:lineRule="auto"/>
        <w:jc w:val="both"/>
        <w:rPr>
          <w:rFonts w:eastAsia="Times New Roman"/>
          <w:b/>
          <w:color w:val="auto"/>
          <w:lang w:val="sq-AL"/>
        </w:rPr>
      </w:pPr>
      <w:r w:rsidRPr="00834D12">
        <w:rPr>
          <w:rFonts w:eastAsia="Times New Roman"/>
          <w:b/>
          <w:color w:val="auto"/>
          <w:lang w:val="sq-AL"/>
        </w:rPr>
        <w:t xml:space="preserve">                     g.</w:t>
      </w:r>
      <w:r w:rsidR="00AB0A75" w:rsidRPr="00834D12">
        <w:rPr>
          <w:rFonts w:eastAsia="Times New Roman"/>
          <w:b/>
          <w:color w:val="auto"/>
          <w:lang w:val="sq-AL"/>
        </w:rPr>
        <w:t>Akademia e Sigurisë</w:t>
      </w:r>
    </w:p>
    <w:p w:rsidR="007179F4" w:rsidRPr="00834D12" w:rsidRDefault="007179F4" w:rsidP="00FF63C0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</w:p>
    <w:p w:rsidR="005A41C7" w:rsidRPr="00834D12" w:rsidRDefault="005A41C7" w:rsidP="00FF63C0">
      <w:pPr>
        <w:pStyle w:val="Default"/>
        <w:spacing w:line="276" w:lineRule="auto"/>
        <w:jc w:val="both"/>
        <w:rPr>
          <w:rFonts w:eastAsia="Times New Roman"/>
          <w:color w:val="auto"/>
          <w:lang w:val="sq-AL"/>
        </w:rPr>
      </w:pPr>
    </w:p>
    <w:p w:rsidR="00B50804" w:rsidRPr="007E654C" w:rsidRDefault="00BD4E53" w:rsidP="00B50804">
      <w:pPr>
        <w:pStyle w:val="Default"/>
        <w:spacing w:line="276" w:lineRule="auto"/>
        <w:jc w:val="both"/>
        <w:rPr>
          <w:b/>
          <w:i/>
          <w:color w:val="auto"/>
        </w:rPr>
      </w:pPr>
      <w:r w:rsidRPr="007E654C">
        <w:rPr>
          <w:b/>
          <w:i/>
          <w:color w:val="auto"/>
        </w:rPr>
        <w:t>F</w:t>
      </w:r>
      <w:r w:rsidR="00BF1B2F" w:rsidRPr="007E654C">
        <w:rPr>
          <w:b/>
          <w:i/>
          <w:color w:val="auto"/>
        </w:rPr>
        <w:t>. Vlerësimi i jashtëm në kuadër të akreditimi</w:t>
      </w:r>
      <w:r w:rsidR="00675E36" w:rsidRPr="007E654C">
        <w:rPr>
          <w:b/>
          <w:i/>
          <w:color w:val="auto"/>
        </w:rPr>
        <w:t xml:space="preserve">t të programeve të ciklit të </w:t>
      </w:r>
      <w:r w:rsidR="00866BAF" w:rsidRPr="007E654C">
        <w:rPr>
          <w:b/>
          <w:i/>
          <w:color w:val="auto"/>
        </w:rPr>
        <w:t>dy</w:t>
      </w:r>
      <w:r w:rsidR="00BF1B2F" w:rsidRPr="007E654C">
        <w:rPr>
          <w:b/>
          <w:i/>
          <w:color w:val="auto"/>
        </w:rPr>
        <w:t>t</w:t>
      </w:r>
      <w:r w:rsidR="00967713" w:rsidRPr="007E654C">
        <w:rPr>
          <w:b/>
          <w:i/>
          <w:color w:val="auto"/>
        </w:rPr>
        <w:t>ë</w:t>
      </w:r>
      <w:r w:rsidR="00F778FC" w:rsidRPr="007E654C">
        <w:rPr>
          <w:b/>
          <w:i/>
          <w:color w:val="auto"/>
        </w:rPr>
        <w:t xml:space="preserve">, </w:t>
      </w:r>
      <w:r w:rsidR="00BF1B2F" w:rsidRPr="007E654C">
        <w:rPr>
          <w:b/>
          <w:i/>
          <w:color w:val="auto"/>
        </w:rPr>
        <w:t>ekspert të huaj</w:t>
      </w:r>
    </w:p>
    <w:p w:rsidR="00F57A61" w:rsidRPr="00834D12" w:rsidRDefault="00F57A61" w:rsidP="00D679D1">
      <w:pPr>
        <w:pStyle w:val="Default"/>
        <w:spacing w:line="276" w:lineRule="auto"/>
        <w:jc w:val="both"/>
        <w:rPr>
          <w:color w:val="auto"/>
          <w:lang w:val="sq-AL"/>
        </w:rPr>
      </w:pPr>
    </w:p>
    <w:p w:rsidR="00BC7BFC" w:rsidRPr="00834D12" w:rsidRDefault="00F778FC" w:rsidP="0012297D">
      <w:pPr>
        <w:pStyle w:val="Default"/>
        <w:spacing w:line="360" w:lineRule="auto"/>
        <w:jc w:val="both"/>
        <w:rPr>
          <w:b/>
          <w:color w:val="auto"/>
          <w:lang w:val="sq-AL"/>
        </w:rPr>
      </w:pPr>
      <w:r w:rsidRPr="00834D12">
        <w:rPr>
          <w:color w:val="auto"/>
          <w:lang w:val="sq-AL"/>
        </w:rPr>
        <w:t xml:space="preserve">                  </w:t>
      </w:r>
      <w:r w:rsidR="00BC7BFC" w:rsidRPr="00834D12">
        <w:rPr>
          <w:b/>
          <w:color w:val="auto"/>
          <w:lang w:val="sq-AL"/>
        </w:rPr>
        <w:t>a</w:t>
      </w:r>
      <w:r w:rsidR="00BC7BFC" w:rsidRPr="00834D12">
        <w:rPr>
          <w:color w:val="auto"/>
          <w:lang w:val="sq-AL"/>
        </w:rPr>
        <w:t>.</w:t>
      </w:r>
      <w:r w:rsidR="00B708A6" w:rsidRPr="00834D12">
        <w:rPr>
          <w:b/>
          <w:color w:val="auto"/>
          <w:lang w:val="sq-AL"/>
        </w:rPr>
        <w:t xml:space="preserve"> Universiteti </w:t>
      </w:r>
      <w:r w:rsidR="00BC7BFC" w:rsidRPr="00834D12">
        <w:rPr>
          <w:b/>
          <w:color w:val="auto"/>
          <w:lang w:val="sq-AL"/>
        </w:rPr>
        <w:t xml:space="preserve"> “</w:t>
      </w:r>
      <w:r w:rsidR="00FE1D1C" w:rsidRPr="00834D12">
        <w:rPr>
          <w:b/>
          <w:color w:val="auto"/>
          <w:lang w:val="sq-AL"/>
        </w:rPr>
        <w:t>Ne</w:t>
      </w:r>
      <w:r w:rsidR="007E654C">
        <w:rPr>
          <w:b/>
          <w:color w:val="auto"/>
          <w:lang w:val="sq-AL"/>
        </w:rPr>
        <w:t>w</w:t>
      </w:r>
      <w:r w:rsidR="00FB4782" w:rsidRPr="00834D12">
        <w:rPr>
          <w:b/>
          <w:color w:val="auto"/>
          <w:lang w:val="sq-AL"/>
        </w:rPr>
        <w:t xml:space="preserve"> </w:t>
      </w:r>
      <w:r w:rsidR="00FE1D1C" w:rsidRPr="00834D12">
        <w:rPr>
          <w:b/>
          <w:color w:val="auto"/>
          <w:lang w:val="sq-AL"/>
        </w:rPr>
        <w:t>York”</w:t>
      </w:r>
    </w:p>
    <w:p w:rsidR="00FE1D1C" w:rsidRPr="00834D12" w:rsidRDefault="00FE1D1C" w:rsidP="00D30269">
      <w:pPr>
        <w:pStyle w:val="Default"/>
        <w:numPr>
          <w:ilvl w:val="0"/>
          <w:numId w:val="22"/>
        </w:numPr>
        <w:spacing w:line="276" w:lineRule="auto"/>
        <w:jc w:val="both"/>
        <w:rPr>
          <w:color w:val="auto"/>
          <w:lang w:val="sq-AL"/>
        </w:rPr>
      </w:pPr>
      <w:r w:rsidRPr="00834D12">
        <w:rPr>
          <w:color w:val="auto"/>
          <w:lang w:val="sq-AL"/>
        </w:rPr>
        <w:t>Msc. E drejt</w:t>
      </w:r>
      <w:r w:rsidR="00D02D51" w:rsidRPr="00834D12">
        <w:rPr>
          <w:color w:val="auto"/>
          <w:lang w:val="sq-AL"/>
        </w:rPr>
        <w:t>ë</w:t>
      </w:r>
      <w:r w:rsidRPr="00834D12">
        <w:rPr>
          <w:color w:val="auto"/>
          <w:lang w:val="sq-AL"/>
        </w:rPr>
        <w:t xml:space="preserve"> nd</w:t>
      </w:r>
      <w:r w:rsidR="00D02D51" w:rsidRPr="00834D12">
        <w:rPr>
          <w:color w:val="auto"/>
          <w:lang w:val="sq-AL"/>
        </w:rPr>
        <w:t>ë</w:t>
      </w:r>
      <w:r w:rsidRPr="00834D12">
        <w:rPr>
          <w:color w:val="auto"/>
          <w:lang w:val="sq-AL"/>
        </w:rPr>
        <w:t>rkomb</w:t>
      </w:r>
      <w:r w:rsidR="00D02D51" w:rsidRPr="00834D12">
        <w:rPr>
          <w:color w:val="auto"/>
          <w:lang w:val="sq-AL"/>
        </w:rPr>
        <w:t>ë</w:t>
      </w:r>
      <w:r w:rsidRPr="00834D12">
        <w:rPr>
          <w:color w:val="auto"/>
          <w:lang w:val="sq-AL"/>
        </w:rPr>
        <w:t>tare dhe tregtare”</w:t>
      </w:r>
    </w:p>
    <w:p w:rsidR="00F778FC" w:rsidRPr="00834D12" w:rsidRDefault="00F778FC" w:rsidP="00F778FC">
      <w:pPr>
        <w:pStyle w:val="Default"/>
        <w:spacing w:line="276" w:lineRule="auto"/>
        <w:ind w:left="1440"/>
        <w:jc w:val="both"/>
        <w:rPr>
          <w:color w:val="auto"/>
          <w:lang w:val="sq-AL"/>
        </w:rPr>
      </w:pPr>
    </w:p>
    <w:p w:rsidR="00A53287" w:rsidRPr="00834D12" w:rsidRDefault="00F778FC" w:rsidP="00A53287">
      <w:pPr>
        <w:pStyle w:val="Default"/>
        <w:spacing w:line="360" w:lineRule="auto"/>
        <w:jc w:val="both"/>
        <w:rPr>
          <w:b/>
          <w:color w:val="auto"/>
          <w:lang w:val="sq-AL"/>
        </w:rPr>
      </w:pPr>
      <w:r w:rsidRPr="00834D12">
        <w:rPr>
          <w:color w:val="auto"/>
          <w:lang w:val="sq-AL"/>
        </w:rPr>
        <w:t xml:space="preserve">                   </w:t>
      </w:r>
      <w:r w:rsidR="00A53287" w:rsidRPr="00834D12">
        <w:rPr>
          <w:b/>
          <w:color w:val="auto"/>
          <w:lang w:val="sq-AL"/>
        </w:rPr>
        <w:t>b</w:t>
      </w:r>
      <w:r w:rsidR="00A53287" w:rsidRPr="00834D12">
        <w:rPr>
          <w:color w:val="auto"/>
          <w:lang w:val="sq-AL"/>
        </w:rPr>
        <w:t>.</w:t>
      </w:r>
      <w:r w:rsidR="00A53287" w:rsidRPr="00834D12">
        <w:rPr>
          <w:b/>
          <w:color w:val="auto"/>
          <w:lang w:val="sq-AL"/>
        </w:rPr>
        <w:t xml:space="preserve"> Kolegji  Universitar “</w:t>
      </w:r>
      <w:r w:rsidR="007E654C">
        <w:rPr>
          <w:b/>
          <w:color w:val="auto"/>
          <w:lang w:val="sq-AL"/>
        </w:rPr>
        <w:t>W</w:t>
      </w:r>
      <w:r w:rsidR="00A53287" w:rsidRPr="00834D12">
        <w:rPr>
          <w:b/>
          <w:color w:val="auto"/>
          <w:lang w:val="sq-AL"/>
        </w:rPr>
        <w:t>isdom”</w:t>
      </w:r>
    </w:p>
    <w:p w:rsidR="00A53287" w:rsidRPr="00834D12" w:rsidRDefault="00A53287" w:rsidP="00D30269">
      <w:pPr>
        <w:pStyle w:val="Default"/>
        <w:numPr>
          <w:ilvl w:val="0"/>
          <w:numId w:val="22"/>
        </w:numPr>
        <w:spacing w:line="276" w:lineRule="auto"/>
        <w:jc w:val="both"/>
        <w:rPr>
          <w:color w:val="auto"/>
          <w:lang w:val="sq-AL"/>
        </w:rPr>
      </w:pPr>
      <w:r w:rsidRPr="00834D12">
        <w:rPr>
          <w:color w:val="auto"/>
          <w:lang w:val="sq-AL"/>
        </w:rPr>
        <w:t>Msc. “Administrim Biznesi”</w:t>
      </w:r>
    </w:p>
    <w:p w:rsidR="00F778FC" w:rsidRPr="00834D12" w:rsidRDefault="00F778FC" w:rsidP="00F778FC">
      <w:pPr>
        <w:pStyle w:val="Default"/>
        <w:spacing w:line="276" w:lineRule="auto"/>
        <w:ind w:left="1440"/>
        <w:jc w:val="both"/>
        <w:rPr>
          <w:color w:val="auto"/>
          <w:lang w:val="sq-AL"/>
        </w:rPr>
      </w:pPr>
    </w:p>
    <w:p w:rsidR="00A53287" w:rsidRPr="00834D12" w:rsidRDefault="00F778FC" w:rsidP="00A53287">
      <w:pPr>
        <w:pStyle w:val="Default"/>
        <w:spacing w:line="360" w:lineRule="auto"/>
        <w:jc w:val="both"/>
        <w:rPr>
          <w:b/>
          <w:color w:val="auto"/>
          <w:lang w:val="sq-AL"/>
        </w:rPr>
      </w:pPr>
      <w:r w:rsidRPr="00834D12">
        <w:rPr>
          <w:color w:val="auto"/>
          <w:lang w:val="sq-AL"/>
        </w:rPr>
        <w:t xml:space="preserve">                   </w:t>
      </w:r>
      <w:r w:rsidR="00A53287" w:rsidRPr="00834D12">
        <w:rPr>
          <w:b/>
          <w:color w:val="auto"/>
          <w:lang w:val="sq-AL"/>
        </w:rPr>
        <w:t>c</w:t>
      </w:r>
      <w:r w:rsidR="00A53287" w:rsidRPr="00834D12">
        <w:rPr>
          <w:color w:val="auto"/>
          <w:lang w:val="sq-AL"/>
        </w:rPr>
        <w:t>.</w:t>
      </w:r>
      <w:r w:rsidR="00A53287" w:rsidRPr="00834D12">
        <w:rPr>
          <w:b/>
          <w:color w:val="auto"/>
          <w:lang w:val="sq-AL"/>
        </w:rPr>
        <w:t xml:space="preserve"> Universiteti “Epoka”</w:t>
      </w:r>
    </w:p>
    <w:p w:rsidR="00A53287" w:rsidRPr="00834D12" w:rsidRDefault="00A53287" w:rsidP="00D30269">
      <w:pPr>
        <w:pStyle w:val="Default"/>
        <w:numPr>
          <w:ilvl w:val="0"/>
          <w:numId w:val="22"/>
        </w:numPr>
        <w:spacing w:line="276" w:lineRule="auto"/>
        <w:jc w:val="both"/>
        <w:rPr>
          <w:color w:val="auto"/>
          <w:lang w:val="sq-AL"/>
        </w:rPr>
      </w:pPr>
      <w:r w:rsidRPr="00834D12">
        <w:rPr>
          <w:color w:val="auto"/>
          <w:lang w:val="sq-AL"/>
        </w:rPr>
        <w:t>Msc. “Arkitekturë”</w:t>
      </w:r>
    </w:p>
    <w:p w:rsidR="00F778FC" w:rsidRPr="00834D12" w:rsidRDefault="00F778FC" w:rsidP="00F778FC">
      <w:pPr>
        <w:pStyle w:val="Default"/>
        <w:spacing w:line="276" w:lineRule="auto"/>
        <w:ind w:left="1440"/>
        <w:jc w:val="both"/>
        <w:rPr>
          <w:color w:val="auto"/>
          <w:lang w:val="sq-AL"/>
        </w:rPr>
      </w:pPr>
    </w:p>
    <w:p w:rsidR="00895FC1" w:rsidRPr="00834D12" w:rsidRDefault="00F778FC" w:rsidP="00895FC1">
      <w:pPr>
        <w:spacing w:line="360" w:lineRule="auto"/>
        <w:jc w:val="both"/>
        <w:rPr>
          <w:rFonts w:ascii="Times New Roman" w:hAnsi="Times New Roman"/>
          <w:b/>
          <w:lang w:val="en-US"/>
        </w:rPr>
      </w:pPr>
      <w:r w:rsidRPr="00834D12">
        <w:rPr>
          <w:rFonts w:ascii="Times New Roman" w:hAnsi="Times New Roman"/>
          <w:b/>
          <w:lang w:val="en-US"/>
        </w:rPr>
        <w:t xml:space="preserve">                   </w:t>
      </w:r>
      <w:r w:rsidR="00895FC1" w:rsidRPr="00834D12">
        <w:rPr>
          <w:rFonts w:ascii="Times New Roman" w:hAnsi="Times New Roman"/>
          <w:b/>
          <w:lang w:val="en-US"/>
        </w:rPr>
        <w:t>d.</w:t>
      </w:r>
      <w:r w:rsidRPr="00834D12">
        <w:rPr>
          <w:rFonts w:ascii="Times New Roman" w:hAnsi="Times New Roman"/>
          <w:b/>
          <w:lang w:val="en-US"/>
        </w:rPr>
        <w:t xml:space="preserve"> </w:t>
      </w:r>
      <w:r w:rsidR="00895FC1" w:rsidRPr="00834D12">
        <w:rPr>
          <w:rFonts w:ascii="Times New Roman" w:hAnsi="Times New Roman"/>
          <w:b/>
          <w:lang w:val="en-US"/>
        </w:rPr>
        <w:t>Universiteti i Tiranës</w:t>
      </w:r>
    </w:p>
    <w:p w:rsidR="00895FC1" w:rsidRPr="00834D12" w:rsidRDefault="00895FC1" w:rsidP="00D30269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Msc. "Diplomacia dhe Marrëdhëniet Ndërkombëtare të BE” me profilet</w:t>
      </w:r>
    </w:p>
    <w:p w:rsidR="00E46CE9" w:rsidRPr="00834D12" w:rsidRDefault="00776037" w:rsidP="00D30269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Msc. “</w:t>
      </w:r>
      <w:r w:rsidR="00E46CE9" w:rsidRPr="00834D12">
        <w:rPr>
          <w:rFonts w:ascii="Times New Roman" w:hAnsi="Times New Roman"/>
          <w:lang w:val="en-US"/>
        </w:rPr>
        <w:t>Politika dhe Qeverisja në Europë”</w:t>
      </w:r>
    </w:p>
    <w:p w:rsidR="00E46CE9" w:rsidRPr="00834D12" w:rsidRDefault="008A59BF" w:rsidP="00D30269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Msc. “</w:t>
      </w:r>
      <w:r w:rsidR="00E46CE9" w:rsidRPr="00834D12">
        <w:rPr>
          <w:rFonts w:ascii="Times New Roman" w:hAnsi="Times New Roman"/>
          <w:lang w:val="en-US"/>
        </w:rPr>
        <w:t>Legjislacion dhe Institucionet Europiane”</w:t>
      </w:r>
    </w:p>
    <w:p w:rsidR="00E46CE9" w:rsidRPr="00834D12" w:rsidRDefault="008A59BF" w:rsidP="00D30269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Msc. “</w:t>
      </w:r>
      <w:r w:rsidR="00E46CE9" w:rsidRPr="00834D12">
        <w:rPr>
          <w:rFonts w:ascii="Times New Roman" w:hAnsi="Times New Roman"/>
          <w:lang w:val="en-US"/>
        </w:rPr>
        <w:t>Shkenca Politike-Integrimi dhe Qeverisja”</w:t>
      </w:r>
    </w:p>
    <w:p w:rsidR="00895FC1" w:rsidRPr="00834D12" w:rsidRDefault="00895FC1" w:rsidP="00895FC1">
      <w:pPr>
        <w:pStyle w:val="Default"/>
        <w:spacing w:line="276" w:lineRule="auto"/>
        <w:ind w:left="720"/>
        <w:jc w:val="both"/>
        <w:rPr>
          <w:color w:val="auto"/>
          <w:lang w:val="sq-AL"/>
        </w:rPr>
      </w:pPr>
    </w:p>
    <w:p w:rsidR="00895FC1" w:rsidRPr="00834D12" w:rsidRDefault="00265F20" w:rsidP="00895FC1">
      <w:pPr>
        <w:pStyle w:val="Default"/>
        <w:spacing w:line="360" w:lineRule="auto"/>
        <w:jc w:val="both"/>
        <w:rPr>
          <w:b/>
          <w:color w:val="auto"/>
          <w:lang w:val="sq-AL"/>
        </w:rPr>
      </w:pPr>
      <w:r w:rsidRPr="00834D12">
        <w:rPr>
          <w:color w:val="auto"/>
          <w:lang w:val="sq-AL"/>
        </w:rPr>
        <w:t xml:space="preserve">                </w:t>
      </w:r>
      <w:r w:rsidRPr="00834D12">
        <w:rPr>
          <w:b/>
          <w:color w:val="auto"/>
          <w:lang w:val="sq-AL"/>
        </w:rPr>
        <w:t xml:space="preserve"> </w:t>
      </w:r>
      <w:r w:rsidR="002E18EA" w:rsidRPr="00834D12">
        <w:rPr>
          <w:b/>
          <w:color w:val="auto"/>
          <w:lang w:val="sq-AL"/>
        </w:rPr>
        <w:t>e</w:t>
      </w:r>
      <w:r w:rsidR="00895FC1" w:rsidRPr="00834D12">
        <w:rPr>
          <w:color w:val="auto"/>
          <w:lang w:val="sq-AL"/>
        </w:rPr>
        <w:t>.</w:t>
      </w:r>
      <w:r w:rsidR="00895FC1" w:rsidRPr="00834D12">
        <w:rPr>
          <w:b/>
        </w:rPr>
        <w:t xml:space="preserve"> Kolegji Universitar “Instituti Kanadez i Teknologjisë (CIT)</w:t>
      </w:r>
      <w:r w:rsidR="00895FC1" w:rsidRPr="00834D12">
        <w:rPr>
          <w:b/>
          <w:color w:val="auto"/>
          <w:lang w:val="sq-AL"/>
        </w:rPr>
        <w:t>”</w:t>
      </w:r>
    </w:p>
    <w:p w:rsidR="00895FC1" w:rsidRDefault="00895FC1" w:rsidP="00D30269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  <w:lang w:val="sq-AL"/>
        </w:rPr>
      </w:pPr>
      <w:r w:rsidRPr="00834D12">
        <w:rPr>
          <w:color w:val="auto"/>
          <w:lang w:val="sq-AL"/>
        </w:rPr>
        <w:t>Msc. “Administrim Biznesi”</w:t>
      </w:r>
    </w:p>
    <w:p w:rsidR="007E654C" w:rsidRPr="00834D12" w:rsidRDefault="007E654C" w:rsidP="007E654C">
      <w:pPr>
        <w:pStyle w:val="Default"/>
        <w:spacing w:line="276" w:lineRule="auto"/>
        <w:ind w:left="1440"/>
        <w:jc w:val="both"/>
        <w:rPr>
          <w:color w:val="auto"/>
          <w:lang w:val="sq-AL"/>
        </w:rPr>
      </w:pPr>
    </w:p>
    <w:p w:rsidR="00E46CE9" w:rsidRPr="00834D12" w:rsidRDefault="00E46CE9" w:rsidP="003805FB">
      <w:pPr>
        <w:tabs>
          <w:tab w:val="left" w:pos="1260"/>
        </w:tabs>
        <w:spacing w:line="360" w:lineRule="auto"/>
        <w:jc w:val="both"/>
        <w:rPr>
          <w:rFonts w:ascii="Times New Roman" w:hAnsi="Times New Roman"/>
          <w:b/>
          <w:lang w:val="en-US"/>
        </w:rPr>
      </w:pPr>
      <w:r w:rsidRPr="00834D12">
        <w:rPr>
          <w:rFonts w:ascii="Times New Roman" w:hAnsi="Times New Roman"/>
          <w:lang w:val="en-US"/>
        </w:rPr>
        <w:lastRenderedPageBreak/>
        <w:t xml:space="preserve">  </w:t>
      </w:r>
      <w:r w:rsidR="003805FB" w:rsidRPr="00834D12">
        <w:rPr>
          <w:rFonts w:ascii="Times New Roman" w:hAnsi="Times New Roman"/>
          <w:lang w:val="en-US"/>
        </w:rPr>
        <w:t xml:space="preserve">                </w:t>
      </w:r>
      <w:r w:rsidRPr="00834D12">
        <w:rPr>
          <w:rFonts w:ascii="Times New Roman" w:hAnsi="Times New Roman"/>
          <w:b/>
          <w:lang w:val="en-US"/>
        </w:rPr>
        <w:t>ë. Universiteti Mesdhetar i Shqipërisë</w:t>
      </w:r>
    </w:p>
    <w:p w:rsidR="00E46CE9" w:rsidRPr="00834D12" w:rsidRDefault="00E46CE9" w:rsidP="00D3026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Msc. "Administrim Biznesi” me profile</w:t>
      </w:r>
    </w:p>
    <w:p w:rsidR="00E46CE9" w:rsidRPr="00834D12" w:rsidRDefault="00E46CE9" w:rsidP="00E46CE9">
      <w:pPr>
        <w:jc w:val="both"/>
        <w:rPr>
          <w:rFonts w:ascii="Times New Roman" w:hAnsi="Times New Roman"/>
          <w:lang w:val="en-US"/>
        </w:rPr>
      </w:pPr>
    </w:p>
    <w:p w:rsidR="00025843" w:rsidRPr="00834D12" w:rsidRDefault="00025843" w:rsidP="007E654C">
      <w:pPr>
        <w:pStyle w:val="Default"/>
        <w:numPr>
          <w:ilvl w:val="0"/>
          <w:numId w:val="9"/>
        </w:numPr>
        <w:spacing w:line="360" w:lineRule="auto"/>
        <w:jc w:val="both"/>
        <w:rPr>
          <w:b/>
          <w:color w:val="auto"/>
          <w:lang w:val="sq-AL"/>
        </w:rPr>
      </w:pPr>
      <w:r w:rsidRPr="00834D12">
        <w:rPr>
          <w:b/>
          <w:color w:val="auto"/>
          <w:lang w:val="sq-AL"/>
        </w:rPr>
        <w:t>Universiteti “Polis”</w:t>
      </w:r>
    </w:p>
    <w:p w:rsidR="00025843" w:rsidRPr="00834D12" w:rsidRDefault="003805FB" w:rsidP="00D3026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>Msc. “</w:t>
      </w:r>
      <w:r w:rsidR="00025843" w:rsidRPr="00834D12">
        <w:rPr>
          <w:rFonts w:ascii="Times New Roman" w:hAnsi="Times New Roman"/>
          <w:lang w:val="en-US"/>
        </w:rPr>
        <w:t>Planifikim dhe Menxhim Urban”</w:t>
      </w:r>
    </w:p>
    <w:p w:rsidR="00975351" w:rsidRPr="00834D12" w:rsidRDefault="003805FB" w:rsidP="00D3026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 xml:space="preserve">Msc. (PI) </w:t>
      </w:r>
      <w:r w:rsidR="00975351" w:rsidRPr="00834D12">
        <w:rPr>
          <w:rFonts w:ascii="Times New Roman" w:hAnsi="Times New Roman"/>
          <w:lang w:val="en-US"/>
        </w:rPr>
        <w:t>"Arkitekturë dhe Dizajn Urban"</w:t>
      </w:r>
    </w:p>
    <w:p w:rsidR="00975351" w:rsidRPr="00834D12" w:rsidRDefault="00975351" w:rsidP="00975351">
      <w:pPr>
        <w:pStyle w:val="ListParagraph"/>
        <w:jc w:val="both"/>
        <w:rPr>
          <w:rFonts w:ascii="Times New Roman" w:hAnsi="Times New Roman"/>
          <w:i/>
          <w:lang w:val="en-US"/>
        </w:rPr>
      </w:pPr>
    </w:p>
    <w:p w:rsidR="00AA5147" w:rsidRPr="00834D12" w:rsidRDefault="00BD4E53" w:rsidP="00AA5147">
      <w:pPr>
        <w:pStyle w:val="Default"/>
        <w:spacing w:line="276" w:lineRule="auto"/>
        <w:jc w:val="both"/>
        <w:rPr>
          <w:b/>
          <w:i/>
          <w:color w:val="auto"/>
        </w:rPr>
      </w:pPr>
      <w:r w:rsidRPr="00834D12">
        <w:rPr>
          <w:b/>
          <w:i/>
          <w:color w:val="auto"/>
        </w:rPr>
        <w:t>G</w:t>
      </w:r>
      <w:r w:rsidR="0090233A" w:rsidRPr="00834D12">
        <w:rPr>
          <w:b/>
          <w:i/>
          <w:color w:val="auto"/>
        </w:rPr>
        <w:t xml:space="preserve">. </w:t>
      </w:r>
      <w:r w:rsidR="00AA5147" w:rsidRPr="00834D12">
        <w:rPr>
          <w:b/>
          <w:i/>
          <w:color w:val="auto"/>
        </w:rPr>
        <w:t>Vlerësimi i jashtëm në kuadër të akreditimit të programeve të ciklit të tretë, ekspert të huaj</w:t>
      </w:r>
    </w:p>
    <w:p w:rsidR="0085657C" w:rsidRPr="00834D12" w:rsidRDefault="0085657C" w:rsidP="0012297D">
      <w:pPr>
        <w:spacing w:line="360" w:lineRule="auto"/>
        <w:jc w:val="both"/>
        <w:rPr>
          <w:rFonts w:ascii="Times New Roman" w:hAnsi="Times New Roman"/>
          <w:b/>
        </w:rPr>
      </w:pPr>
    </w:p>
    <w:p w:rsidR="0068107E" w:rsidRPr="00834D12" w:rsidRDefault="0085657C" w:rsidP="0012297D">
      <w:pPr>
        <w:spacing w:line="360" w:lineRule="auto"/>
        <w:jc w:val="both"/>
        <w:rPr>
          <w:rFonts w:ascii="Times New Roman" w:hAnsi="Times New Roman"/>
          <w:b/>
        </w:rPr>
      </w:pPr>
      <w:r w:rsidRPr="00834D12">
        <w:rPr>
          <w:rFonts w:ascii="Times New Roman" w:hAnsi="Times New Roman"/>
          <w:b/>
        </w:rPr>
        <w:t xml:space="preserve">                  </w:t>
      </w:r>
      <w:r w:rsidR="0068107E" w:rsidRPr="00834D12">
        <w:rPr>
          <w:rFonts w:ascii="Times New Roman" w:hAnsi="Times New Roman"/>
          <w:b/>
        </w:rPr>
        <w:t>a. Universiteti “Aldent”</w:t>
      </w:r>
    </w:p>
    <w:p w:rsidR="0068107E" w:rsidRPr="00834D12" w:rsidRDefault="00AA5147" w:rsidP="00D3026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lang w:val="en-US"/>
        </w:rPr>
      </w:pPr>
      <w:r w:rsidRPr="00834D12">
        <w:rPr>
          <w:rFonts w:ascii="Times New Roman" w:hAnsi="Times New Roman"/>
          <w:lang w:val="en-US"/>
        </w:rPr>
        <w:t xml:space="preserve">SPA 3-4 vite </w:t>
      </w:r>
      <w:r w:rsidR="00D8331B" w:rsidRPr="00834D12">
        <w:rPr>
          <w:rFonts w:ascii="Times New Roman" w:hAnsi="Times New Roman"/>
          <w:lang w:val="en-US"/>
        </w:rPr>
        <w:t>"Stomatologji” me profile</w:t>
      </w:r>
    </w:p>
    <w:p w:rsidR="00851AE8" w:rsidRPr="00834D12" w:rsidRDefault="00851AE8" w:rsidP="00703C5C">
      <w:pPr>
        <w:pStyle w:val="ListParagraph"/>
        <w:jc w:val="both"/>
        <w:rPr>
          <w:rFonts w:ascii="Times New Roman" w:hAnsi="Times New Roman"/>
          <w:lang w:val="en-US"/>
        </w:rPr>
      </w:pPr>
    </w:p>
    <w:p w:rsidR="0090233A" w:rsidRPr="00834D12" w:rsidRDefault="0085657C" w:rsidP="0012297D">
      <w:pPr>
        <w:spacing w:line="360" w:lineRule="auto"/>
        <w:jc w:val="both"/>
        <w:rPr>
          <w:rFonts w:ascii="Times New Roman" w:hAnsi="Times New Roman"/>
        </w:rPr>
      </w:pPr>
      <w:r w:rsidRPr="00834D12">
        <w:rPr>
          <w:rFonts w:ascii="Times New Roman" w:hAnsi="Times New Roman"/>
          <w:b/>
        </w:rPr>
        <w:t xml:space="preserve">                 </w:t>
      </w:r>
      <w:r w:rsidR="00851AE8" w:rsidRPr="00834D12">
        <w:rPr>
          <w:rFonts w:ascii="Times New Roman" w:hAnsi="Times New Roman"/>
          <w:b/>
        </w:rPr>
        <w:t>b.Universiteti “Epoka</w:t>
      </w:r>
      <w:r w:rsidR="00851AE8" w:rsidRPr="00834D12">
        <w:rPr>
          <w:rFonts w:ascii="Times New Roman" w:hAnsi="Times New Roman"/>
        </w:rPr>
        <w:t>”</w:t>
      </w:r>
    </w:p>
    <w:p w:rsidR="00851AE8" w:rsidRPr="00834D12" w:rsidRDefault="00851AE8" w:rsidP="00D3026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</w:rPr>
      </w:pPr>
      <w:r w:rsidRPr="00834D12">
        <w:rPr>
          <w:rFonts w:ascii="Times New Roman" w:hAnsi="Times New Roman"/>
        </w:rPr>
        <w:t>Dr. “Arkitekturë”</w:t>
      </w:r>
    </w:p>
    <w:p w:rsidR="005A41C7" w:rsidRPr="00834D12" w:rsidRDefault="005A41C7" w:rsidP="005A41C7">
      <w:pPr>
        <w:jc w:val="both"/>
        <w:rPr>
          <w:rFonts w:ascii="Times New Roman" w:hAnsi="Times New Roman"/>
        </w:rPr>
      </w:pPr>
    </w:p>
    <w:p w:rsidR="005A41C7" w:rsidRPr="00834D12" w:rsidRDefault="005A41C7" w:rsidP="005A41C7">
      <w:pPr>
        <w:jc w:val="both"/>
        <w:rPr>
          <w:rFonts w:ascii="Times New Roman" w:hAnsi="Times New Roman"/>
          <w:b/>
          <w:i/>
        </w:rPr>
      </w:pPr>
      <w:r w:rsidRPr="00834D12">
        <w:rPr>
          <w:rFonts w:ascii="Times New Roman" w:hAnsi="Times New Roman"/>
          <w:b/>
          <w:i/>
        </w:rPr>
        <w:t>H. Vler</w:t>
      </w:r>
      <w:r w:rsidR="00D02D51" w:rsidRPr="00834D12">
        <w:rPr>
          <w:rFonts w:ascii="Times New Roman" w:hAnsi="Times New Roman"/>
          <w:b/>
          <w:i/>
        </w:rPr>
        <w:t>ë</w:t>
      </w:r>
      <w:r w:rsidRPr="00834D12">
        <w:rPr>
          <w:rFonts w:ascii="Times New Roman" w:hAnsi="Times New Roman"/>
          <w:b/>
          <w:i/>
        </w:rPr>
        <w:t>simi i jasht</w:t>
      </w:r>
      <w:r w:rsidR="00D02D51" w:rsidRPr="00834D12">
        <w:rPr>
          <w:rFonts w:ascii="Times New Roman" w:hAnsi="Times New Roman"/>
          <w:b/>
          <w:i/>
        </w:rPr>
        <w:t>ë</w:t>
      </w:r>
      <w:r w:rsidRPr="00834D12">
        <w:rPr>
          <w:rFonts w:ascii="Times New Roman" w:hAnsi="Times New Roman"/>
          <w:b/>
          <w:i/>
        </w:rPr>
        <w:t>m institucional</w:t>
      </w:r>
      <w:r w:rsidR="00F15F36" w:rsidRPr="00834D12">
        <w:rPr>
          <w:rFonts w:ascii="Times New Roman" w:hAnsi="Times New Roman"/>
          <w:b/>
          <w:i/>
        </w:rPr>
        <w:t xml:space="preserve"> me ekspert</w:t>
      </w:r>
      <w:r w:rsidR="00D02D51" w:rsidRPr="00834D12">
        <w:rPr>
          <w:rFonts w:ascii="Times New Roman" w:hAnsi="Times New Roman"/>
          <w:b/>
          <w:i/>
        </w:rPr>
        <w:t>ë</w:t>
      </w:r>
      <w:r w:rsidR="00F15F36" w:rsidRPr="00834D12">
        <w:rPr>
          <w:rFonts w:ascii="Times New Roman" w:hAnsi="Times New Roman"/>
          <w:b/>
          <w:i/>
        </w:rPr>
        <w:t xml:space="preserve"> te huaj:</w:t>
      </w:r>
    </w:p>
    <w:p w:rsidR="00F15F36" w:rsidRPr="00834D12" w:rsidRDefault="00F15F36" w:rsidP="005A41C7">
      <w:pPr>
        <w:jc w:val="both"/>
        <w:rPr>
          <w:rFonts w:ascii="Times New Roman" w:hAnsi="Times New Roman"/>
          <w:b/>
        </w:rPr>
      </w:pPr>
    </w:p>
    <w:p w:rsidR="00F15F36" w:rsidRPr="00834D12" w:rsidRDefault="0085657C" w:rsidP="00851AE8">
      <w:pPr>
        <w:ind w:left="270" w:firstLine="720"/>
        <w:jc w:val="both"/>
        <w:rPr>
          <w:rFonts w:ascii="Times New Roman" w:hAnsi="Times New Roman"/>
          <w:b/>
        </w:rPr>
      </w:pPr>
      <w:r w:rsidRPr="00834D12">
        <w:rPr>
          <w:rFonts w:ascii="Times New Roman" w:hAnsi="Times New Roman"/>
          <w:b/>
        </w:rPr>
        <w:t xml:space="preserve"> </w:t>
      </w:r>
      <w:r w:rsidR="00851AE8" w:rsidRPr="00834D12">
        <w:rPr>
          <w:rFonts w:ascii="Times New Roman" w:hAnsi="Times New Roman"/>
          <w:b/>
        </w:rPr>
        <w:t xml:space="preserve">a. </w:t>
      </w:r>
      <w:r w:rsidR="00F15F36" w:rsidRPr="00834D12">
        <w:rPr>
          <w:rFonts w:ascii="Times New Roman" w:hAnsi="Times New Roman"/>
          <w:b/>
        </w:rPr>
        <w:t>Universiteti i Arteve</w:t>
      </w:r>
    </w:p>
    <w:p w:rsidR="0085657C" w:rsidRPr="00834D12" w:rsidRDefault="0085657C" w:rsidP="00851AE8">
      <w:pPr>
        <w:ind w:left="270" w:firstLine="720"/>
        <w:jc w:val="both"/>
        <w:rPr>
          <w:rFonts w:ascii="Times New Roman" w:hAnsi="Times New Roman"/>
          <w:b/>
        </w:rPr>
      </w:pPr>
    </w:p>
    <w:p w:rsidR="00C97384" w:rsidRPr="00834D12" w:rsidRDefault="0085657C" w:rsidP="00851AE8">
      <w:pPr>
        <w:ind w:left="990"/>
        <w:jc w:val="both"/>
        <w:rPr>
          <w:rFonts w:ascii="Times New Roman" w:hAnsi="Times New Roman"/>
          <w:b/>
        </w:rPr>
      </w:pPr>
      <w:r w:rsidRPr="00834D12">
        <w:rPr>
          <w:rFonts w:ascii="Times New Roman" w:hAnsi="Times New Roman"/>
          <w:b/>
        </w:rPr>
        <w:t xml:space="preserve"> </w:t>
      </w:r>
      <w:r w:rsidR="00851AE8" w:rsidRPr="00834D12">
        <w:rPr>
          <w:rFonts w:ascii="Times New Roman" w:hAnsi="Times New Roman"/>
          <w:b/>
        </w:rPr>
        <w:t xml:space="preserve">b. </w:t>
      </w:r>
      <w:r w:rsidR="00C97384" w:rsidRPr="00834D12">
        <w:rPr>
          <w:rFonts w:ascii="Times New Roman" w:hAnsi="Times New Roman"/>
          <w:b/>
        </w:rPr>
        <w:t>Akademia Ivodent</w:t>
      </w:r>
    </w:p>
    <w:p w:rsidR="0085657C" w:rsidRPr="00834D12" w:rsidRDefault="0085657C" w:rsidP="00851AE8">
      <w:pPr>
        <w:ind w:left="990"/>
        <w:jc w:val="both"/>
        <w:rPr>
          <w:rFonts w:ascii="Times New Roman" w:hAnsi="Times New Roman"/>
          <w:b/>
        </w:rPr>
      </w:pPr>
    </w:p>
    <w:p w:rsidR="0074161F" w:rsidRPr="00834D12" w:rsidRDefault="005D14EE" w:rsidP="005D14EE">
      <w:pPr>
        <w:jc w:val="both"/>
        <w:rPr>
          <w:rFonts w:ascii="Times New Roman" w:hAnsi="Times New Roman"/>
          <w:b/>
        </w:rPr>
      </w:pPr>
      <w:r w:rsidRPr="00834D12">
        <w:rPr>
          <w:rFonts w:ascii="Times New Roman" w:hAnsi="Times New Roman"/>
          <w:b/>
        </w:rPr>
        <w:t xml:space="preserve"> </w:t>
      </w:r>
      <w:r w:rsidR="0085657C" w:rsidRPr="00834D12">
        <w:rPr>
          <w:rFonts w:ascii="Times New Roman" w:hAnsi="Times New Roman"/>
          <w:b/>
        </w:rPr>
        <w:t xml:space="preserve">              </w:t>
      </w:r>
      <w:r w:rsidRPr="00834D12">
        <w:rPr>
          <w:rFonts w:ascii="Times New Roman" w:hAnsi="Times New Roman"/>
          <w:b/>
        </w:rPr>
        <w:t xml:space="preserve"> </w:t>
      </w:r>
      <w:r w:rsidR="0085657C" w:rsidRPr="00834D12">
        <w:rPr>
          <w:rFonts w:ascii="Times New Roman" w:hAnsi="Times New Roman"/>
          <w:b/>
        </w:rPr>
        <w:t xml:space="preserve"> </w:t>
      </w:r>
      <w:r w:rsidRPr="00834D12">
        <w:rPr>
          <w:rFonts w:ascii="Times New Roman" w:hAnsi="Times New Roman"/>
          <w:b/>
        </w:rPr>
        <w:t>c.</w:t>
      </w:r>
      <w:r w:rsidR="0074161F" w:rsidRPr="00834D12">
        <w:rPr>
          <w:rFonts w:ascii="Times New Roman" w:hAnsi="Times New Roman"/>
          <w:b/>
        </w:rPr>
        <w:t>Universiteti i Korçës “Fan S. Noli”</w:t>
      </w:r>
    </w:p>
    <w:p w:rsidR="0085657C" w:rsidRPr="00834D12" w:rsidRDefault="0085657C" w:rsidP="005D14EE">
      <w:pPr>
        <w:jc w:val="both"/>
        <w:rPr>
          <w:rFonts w:ascii="Times New Roman" w:hAnsi="Times New Roman"/>
          <w:b/>
        </w:rPr>
      </w:pPr>
    </w:p>
    <w:p w:rsidR="00567D84" w:rsidRPr="00834D12" w:rsidRDefault="0085657C" w:rsidP="005D14EE">
      <w:pPr>
        <w:jc w:val="both"/>
        <w:rPr>
          <w:rFonts w:ascii="Times New Roman" w:hAnsi="Times New Roman"/>
          <w:b/>
        </w:rPr>
      </w:pPr>
      <w:r w:rsidRPr="00834D12">
        <w:rPr>
          <w:rFonts w:ascii="Times New Roman" w:hAnsi="Times New Roman"/>
          <w:b/>
        </w:rPr>
        <w:t xml:space="preserve">                 </w:t>
      </w:r>
      <w:r w:rsidR="005D14EE" w:rsidRPr="00834D12">
        <w:rPr>
          <w:rFonts w:ascii="Times New Roman" w:hAnsi="Times New Roman"/>
          <w:b/>
        </w:rPr>
        <w:t>d.</w:t>
      </w:r>
      <w:r w:rsidR="00567D84" w:rsidRPr="00834D12">
        <w:rPr>
          <w:rFonts w:ascii="Times New Roman" w:hAnsi="Times New Roman"/>
          <w:b/>
        </w:rPr>
        <w:t xml:space="preserve"> Kolegji Universitar “Qiriazi”</w:t>
      </w:r>
    </w:p>
    <w:p w:rsidR="0085657C" w:rsidRPr="00834D12" w:rsidRDefault="0085657C" w:rsidP="005D14EE">
      <w:pPr>
        <w:jc w:val="both"/>
        <w:rPr>
          <w:rFonts w:ascii="Times New Roman" w:hAnsi="Times New Roman"/>
          <w:b/>
        </w:rPr>
      </w:pPr>
    </w:p>
    <w:p w:rsidR="005D14EE" w:rsidRPr="00834D12" w:rsidRDefault="0085657C" w:rsidP="005D14EE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  <w:r w:rsidRPr="00834D12">
        <w:rPr>
          <w:rFonts w:eastAsia="Times New Roman"/>
          <w:b/>
          <w:color w:val="auto"/>
          <w:lang w:val="sq-AL"/>
        </w:rPr>
        <w:t xml:space="preserve">                 </w:t>
      </w:r>
      <w:r w:rsidR="005D14EE" w:rsidRPr="00834D12">
        <w:rPr>
          <w:rFonts w:eastAsia="Times New Roman"/>
          <w:b/>
          <w:color w:val="auto"/>
          <w:lang w:val="sq-AL"/>
        </w:rPr>
        <w:t>e. Universiteti i Mjeksisë</w:t>
      </w:r>
    </w:p>
    <w:p w:rsidR="0085657C" w:rsidRPr="00834D12" w:rsidRDefault="0085657C" w:rsidP="005D14EE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</w:p>
    <w:p w:rsidR="005D14EE" w:rsidRPr="00834D12" w:rsidRDefault="0085657C" w:rsidP="005D14EE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  <w:r w:rsidRPr="00834D12">
        <w:rPr>
          <w:rFonts w:eastAsia="Times New Roman"/>
          <w:b/>
          <w:color w:val="auto"/>
          <w:lang w:val="sq-AL"/>
        </w:rPr>
        <w:t xml:space="preserve">                 </w:t>
      </w:r>
      <w:r w:rsidR="005D14EE" w:rsidRPr="00834D12">
        <w:rPr>
          <w:rFonts w:eastAsia="Times New Roman"/>
          <w:b/>
          <w:color w:val="auto"/>
          <w:lang w:val="sq-AL"/>
        </w:rPr>
        <w:t>ë. Kolegji Profesional i Tiranës</w:t>
      </w:r>
    </w:p>
    <w:p w:rsidR="0085657C" w:rsidRPr="00834D12" w:rsidRDefault="0085657C" w:rsidP="005D14EE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</w:p>
    <w:p w:rsidR="005D14EE" w:rsidRPr="00834D12" w:rsidRDefault="0085657C" w:rsidP="005D14EE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  <w:r w:rsidRPr="00834D12">
        <w:rPr>
          <w:rFonts w:eastAsia="Times New Roman"/>
          <w:b/>
          <w:color w:val="auto"/>
          <w:lang w:val="sq-AL"/>
        </w:rPr>
        <w:t xml:space="preserve">                 </w:t>
      </w:r>
      <w:r w:rsidR="005D14EE" w:rsidRPr="00834D12">
        <w:rPr>
          <w:rFonts w:eastAsia="Times New Roman"/>
          <w:b/>
          <w:color w:val="auto"/>
          <w:lang w:val="sq-AL"/>
        </w:rPr>
        <w:t>f. Universiteti “Aldent”</w:t>
      </w:r>
    </w:p>
    <w:p w:rsidR="0085657C" w:rsidRPr="00834D12" w:rsidRDefault="0085657C" w:rsidP="005D14EE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</w:p>
    <w:p w:rsidR="00271F06" w:rsidRPr="00834D12" w:rsidRDefault="00271F06" w:rsidP="00D30269">
      <w:pPr>
        <w:pStyle w:val="Default"/>
        <w:numPr>
          <w:ilvl w:val="0"/>
          <w:numId w:val="9"/>
        </w:numPr>
        <w:spacing w:line="276" w:lineRule="auto"/>
        <w:jc w:val="both"/>
        <w:rPr>
          <w:rFonts w:eastAsia="Times New Roman"/>
          <w:b/>
          <w:color w:val="auto"/>
          <w:lang w:val="sq-AL"/>
        </w:rPr>
      </w:pPr>
      <w:r w:rsidRPr="00834D12">
        <w:rPr>
          <w:rFonts w:eastAsia="Times New Roman"/>
          <w:b/>
          <w:color w:val="auto"/>
          <w:lang w:val="sq-AL"/>
        </w:rPr>
        <w:t>Universiteti Metropolitan</w:t>
      </w:r>
    </w:p>
    <w:p w:rsidR="0085657C" w:rsidRPr="00834D12" w:rsidRDefault="0085657C" w:rsidP="0085657C">
      <w:pPr>
        <w:pStyle w:val="Default"/>
        <w:spacing w:line="276" w:lineRule="auto"/>
        <w:ind w:left="1440"/>
        <w:jc w:val="both"/>
        <w:rPr>
          <w:rFonts w:eastAsia="Times New Roman"/>
          <w:b/>
          <w:color w:val="auto"/>
          <w:lang w:val="sq-AL"/>
        </w:rPr>
      </w:pPr>
    </w:p>
    <w:p w:rsidR="00271F06" w:rsidRPr="00834D12" w:rsidRDefault="0085657C" w:rsidP="00271F06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  <w:r w:rsidRPr="00834D12">
        <w:rPr>
          <w:rFonts w:eastAsia="Times New Roman"/>
          <w:b/>
          <w:color w:val="auto"/>
          <w:lang w:val="sq-AL"/>
        </w:rPr>
        <w:t xml:space="preserve">                  </w:t>
      </w:r>
      <w:r w:rsidR="00271F06" w:rsidRPr="00834D12">
        <w:rPr>
          <w:rFonts w:eastAsia="Times New Roman"/>
          <w:b/>
          <w:color w:val="auto"/>
          <w:lang w:val="sq-AL"/>
        </w:rPr>
        <w:t>gj. Universiteti i Tiranës</w:t>
      </w:r>
    </w:p>
    <w:p w:rsidR="0085657C" w:rsidRPr="00834D12" w:rsidRDefault="0085657C" w:rsidP="00271F06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</w:p>
    <w:p w:rsidR="00271F06" w:rsidRPr="00834D12" w:rsidRDefault="00575E26" w:rsidP="00271F06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  <w:r w:rsidRPr="00834D12">
        <w:rPr>
          <w:rFonts w:eastAsia="Times New Roman"/>
          <w:b/>
          <w:color w:val="auto"/>
          <w:lang w:val="sq-AL"/>
        </w:rPr>
        <w:t xml:space="preserve">                  </w:t>
      </w:r>
      <w:r w:rsidR="00271F06" w:rsidRPr="00834D12">
        <w:rPr>
          <w:rFonts w:eastAsia="Times New Roman"/>
          <w:b/>
          <w:color w:val="auto"/>
          <w:lang w:val="sq-AL"/>
        </w:rPr>
        <w:t>h.Akademia e Sigurisë</w:t>
      </w:r>
    </w:p>
    <w:p w:rsidR="005D14EE" w:rsidRPr="00834D12" w:rsidRDefault="005D14EE" w:rsidP="005D14EE">
      <w:pPr>
        <w:jc w:val="both"/>
        <w:rPr>
          <w:rFonts w:ascii="Times New Roman" w:hAnsi="Times New Roman"/>
          <w:b/>
        </w:rPr>
      </w:pPr>
    </w:p>
    <w:p w:rsidR="0090233A" w:rsidRPr="00834D12" w:rsidRDefault="0090233A" w:rsidP="0090233A">
      <w:pPr>
        <w:pStyle w:val="Default"/>
        <w:spacing w:line="276" w:lineRule="auto"/>
        <w:jc w:val="both"/>
        <w:rPr>
          <w:color w:val="auto"/>
          <w:lang w:val="sq-AL"/>
        </w:rPr>
      </w:pPr>
    </w:p>
    <w:p w:rsidR="00BC0BC3" w:rsidRPr="00834D12" w:rsidRDefault="00BC0BC3" w:rsidP="00BC0BC3">
      <w:pPr>
        <w:pStyle w:val="Default"/>
        <w:spacing w:line="276" w:lineRule="auto"/>
        <w:jc w:val="both"/>
        <w:rPr>
          <w:rFonts w:eastAsia="Times New Roman"/>
          <w:color w:val="auto"/>
          <w:lang w:val="sq-AL"/>
        </w:rPr>
      </w:pPr>
      <w:r w:rsidRPr="00834D12">
        <w:rPr>
          <w:b/>
          <w:color w:val="auto"/>
          <w:shd w:val="clear" w:color="auto" w:fill="FFFFFF"/>
        </w:rPr>
        <w:t>II. ASCAL</w:t>
      </w:r>
      <w:r w:rsidRPr="00834D12">
        <w:rPr>
          <w:color w:val="auto"/>
          <w:shd w:val="clear" w:color="auto" w:fill="FFFFFF"/>
        </w:rPr>
        <w:t xml:space="preserve"> është pjesë e hapësirës europiane të sigurimit të cilësisë duke bashkëpunuar më të gjithë aktorët e kësaj fushe dhe duke qenë anëtar i asociuar i </w:t>
      </w:r>
      <w:hyperlink r:id="rId7" w:history="1">
        <w:r w:rsidRPr="00834D12">
          <w:rPr>
            <w:rStyle w:val="Hyperlink"/>
            <w:b/>
            <w:color w:val="auto"/>
            <w:shd w:val="clear" w:color="auto" w:fill="FFFFFF"/>
          </w:rPr>
          <w:t>ENQA</w:t>
        </w:r>
      </w:hyperlink>
      <w:r w:rsidRPr="00834D12">
        <w:rPr>
          <w:color w:val="auto"/>
          <w:shd w:val="clear" w:color="auto" w:fill="FFFFFF"/>
        </w:rPr>
        <w:t>, anëtar me të drejta të plota i </w:t>
      </w:r>
      <w:hyperlink r:id="rId8" w:history="1">
        <w:r w:rsidRPr="00834D12">
          <w:rPr>
            <w:rStyle w:val="Hyperlink"/>
            <w:b/>
            <w:color w:val="auto"/>
            <w:shd w:val="clear" w:color="auto" w:fill="FFFFFF"/>
          </w:rPr>
          <w:t>CEENQA</w:t>
        </w:r>
      </w:hyperlink>
      <w:r w:rsidRPr="00834D12">
        <w:rPr>
          <w:color w:val="auto"/>
          <w:shd w:val="clear" w:color="auto" w:fill="FFFFFF"/>
        </w:rPr>
        <w:t>, anëtar me të drejta të plota i </w:t>
      </w:r>
      <w:hyperlink r:id="rId9" w:history="1">
        <w:r w:rsidRPr="00834D12">
          <w:rPr>
            <w:rStyle w:val="Hyperlink"/>
            <w:b/>
            <w:color w:val="auto"/>
            <w:shd w:val="clear" w:color="auto" w:fill="FFFFFF"/>
          </w:rPr>
          <w:t>INQAAHE</w:t>
        </w:r>
      </w:hyperlink>
      <w:r w:rsidRPr="00834D12">
        <w:rPr>
          <w:color w:val="auto"/>
          <w:shd w:val="clear" w:color="auto" w:fill="FFFFFF"/>
        </w:rPr>
        <w:t xml:space="preserve">. Gjithashtu </w:t>
      </w:r>
      <w:r w:rsidRPr="00834D12">
        <w:rPr>
          <w:b/>
          <w:color w:val="auto"/>
          <w:shd w:val="clear" w:color="auto" w:fill="FFFFFF"/>
        </w:rPr>
        <w:t>ASCAL</w:t>
      </w:r>
      <w:r w:rsidRPr="00834D12">
        <w:rPr>
          <w:color w:val="auto"/>
          <w:shd w:val="clear" w:color="auto" w:fill="FFFFFF"/>
        </w:rPr>
        <w:t xml:space="preserve"> ka bashkëpunime të </w:t>
      </w:r>
      <w:r w:rsidRPr="00834D12">
        <w:rPr>
          <w:color w:val="auto"/>
          <w:shd w:val="clear" w:color="auto" w:fill="FFFFFF"/>
        </w:rPr>
        <w:lastRenderedPageBreak/>
        <w:t>suksesshme me </w:t>
      </w:r>
      <w:hyperlink r:id="rId10" w:history="1">
        <w:r w:rsidRPr="00834D12">
          <w:rPr>
            <w:rStyle w:val="Hyperlink"/>
            <w:b/>
            <w:color w:val="auto"/>
            <w:shd w:val="clear" w:color="auto" w:fill="FFFFFF"/>
          </w:rPr>
          <w:t>QAA</w:t>
        </w:r>
      </w:hyperlink>
      <w:r w:rsidRPr="00834D12">
        <w:rPr>
          <w:color w:val="auto"/>
          <w:shd w:val="clear" w:color="auto" w:fill="FFFFFF"/>
        </w:rPr>
        <w:t> dhe </w:t>
      </w:r>
      <w:hyperlink r:id="rId11" w:history="1">
        <w:r w:rsidRPr="00834D12">
          <w:rPr>
            <w:rStyle w:val="Hyperlink"/>
            <w:b/>
            <w:color w:val="auto"/>
            <w:shd w:val="clear" w:color="auto" w:fill="FFFFFF"/>
          </w:rPr>
          <w:t>CHE</w:t>
        </w:r>
      </w:hyperlink>
      <w:r w:rsidRPr="00834D12">
        <w:rPr>
          <w:color w:val="auto"/>
          <w:shd w:val="clear" w:color="auto" w:fill="FFFFFF"/>
        </w:rPr>
        <w:t xml:space="preserve">. </w:t>
      </w:r>
      <w:r w:rsidRPr="00834D12">
        <w:rPr>
          <w:rFonts w:eastAsia="Times New Roman"/>
          <w:b/>
          <w:color w:val="auto"/>
          <w:lang w:val="sq-AL"/>
        </w:rPr>
        <w:t>ASCAL</w:t>
      </w:r>
      <w:r w:rsidRPr="00834D12">
        <w:rPr>
          <w:rFonts w:eastAsia="Times New Roman"/>
          <w:color w:val="auto"/>
          <w:lang w:val="sq-AL"/>
        </w:rPr>
        <w:t xml:space="preserve"> ka paguar tarifat e anëtarësimit në organizmat ndërkombëtare ENQA, CEENQA dhe INQAAHE).</w:t>
      </w:r>
    </w:p>
    <w:p w:rsidR="00BC0BC3" w:rsidRPr="00834D12" w:rsidRDefault="00BC0BC3" w:rsidP="00BC0BC3">
      <w:pPr>
        <w:pStyle w:val="Default"/>
        <w:spacing w:line="276" w:lineRule="auto"/>
        <w:jc w:val="both"/>
        <w:rPr>
          <w:rFonts w:eastAsia="Times New Roman"/>
          <w:color w:val="auto"/>
          <w:lang w:val="sq-AL"/>
        </w:rPr>
      </w:pPr>
    </w:p>
    <w:p w:rsidR="00BC0BC3" w:rsidRPr="00834D12" w:rsidRDefault="00BC0BC3" w:rsidP="00BC0BC3">
      <w:pPr>
        <w:pStyle w:val="Default"/>
        <w:jc w:val="both"/>
      </w:pPr>
      <w:r w:rsidRPr="00834D12">
        <w:rPr>
          <w:b/>
          <w:lang w:val="it-IT"/>
        </w:rPr>
        <w:t>III</w:t>
      </w:r>
      <w:r w:rsidRPr="00834D12">
        <w:rPr>
          <w:lang w:val="it-IT"/>
        </w:rPr>
        <w:t xml:space="preserve">. Mbështetur në Ligjin Nr.80/2015 “Për Arsimin e Lartë dhe Kërkimin Shkencor në Institucionet e Arsimit të Lartë  në Republikën e Shqipërisë, Vendimit të Këshillit të Ministrave  </w:t>
      </w:r>
      <w:r w:rsidRPr="00834D12">
        <w:t xml:space="preserve">Nr. 109 datë 15.02.2017 “Për organizimin dhe funksionimin e Agjencisë së Sigurimit të Cilësisë në Arsimin e Lartë e të Bordit të Akreditimit dhe për përcaktimin e tarifave për proceset e sigurimit të cilësisë në arsimin e lartë”, i ndryshuar, ASCAL realizoi </w:t>
      </w:r>
      <w:r w:rsidRPr="00834D12">
        <w:rPr>
          <w:lang w:val="it-IT"/>
        </w:rPr>
        <w:t>kryerjen dhe monitorimin e proçesit të vlerësimit të performancës përmes Sondazhit Kombëtar të Studentëve (SKS). Sondazhi kishte për qëllim  ndjekjen dhe zbatimin e planit të veprimeve me afatet kohore të rishikuara për realizimin e “Sondazhit kombëtar të studentëve” të rradhës, sipas pikës 1, 2 dhe 3 të Vendimit të Bordit të Akreditimit Nr.6, datë 25.02.2022 “Për miratimin e pyetësorit, manualit dhe planit të veprimit me afatet kohore të parashikuara për realizimin e sondazhit kombëtar të studentëve”.</w:t>
      </w:r>
    </w:p>
    <w:p w:rsidR="00BC0BC3" w:rsidRPr="00834D12" w:rsidRDefault="00BC0BC3" w:rsidP="00BC0BC3">
      <w:pPr>
        <w:jc w:val="both"/>
        <w:rPr>
          <w:rFonts w:ascii="Times New Roman" w:hAnsi="Times New Roman"/>
          <w:lang w:val="it-IT"/>
        </w:rPr>
      </w:pPr>
      <w:r w:rsidRPr="00834D12">
        <w:rPr>
          <w:rFonts w:ascii="Times New Roman" w:hAnsi="Times New Roman"/>
          <w:lang w:val="it-IT"/>
        </w:rPr>
        <w:t xml:space="preserve">Procesi i sondazhit kombëtar të studentëve përfundon me hartimin e raporteve përfundimtare pas proçesit të vlerësimit të performancës dhe paraqitja e tij në MASR dhe IAL-t që i janë nënshtuar proçesit të vlerësimit. </w:t>
      </w:r>
    </w:p>
    <w:p w:rsidR="00BC0BC3" w:rsidRPr="00834D12" w:rsidRDefault="00BC0BC3" w:rsidP="00BC0BC3">
      <w:pPr>
        <w:jc w:val="both"/>
        <w:rPr>
          <w:rFonts w:ascii="Times New Roman" w:hAnsi="Times New Roman"/>
          <w:lang w:val="it-IT"/>
        </w:rPr>
      </w:pPr>
    </w:p>
    <w:p w:rsidR="00BC0BC3" w:rsidRPr="00834D12" w:rsidRDefault="00BC0BC3" w:rsidP="00BC0BC3">
      <w:pPr>
        <w:pStyle w:val="Default"/>
        <w:jc w:val="both"/>
        <w:rPr>
          <w:color w:val="auto"/>
          <w:lang w:val="sq-AL"/>
        </w:rPr>
      </w:pPr>
      <w:r w:rsidRPr="00834D12">
        <w:rPr>
          <w:b/>
          <w:lang w:val="it-IT"/>
        </w:rPr>
        <w:t>IV.</w:t>
      </w:r>
      <w:r w:rsidRPr="00834D12">
        <w:rPr>
          <w:color w:val="auto"/>
          <w:lang w:val="sq-AL"/>
        </w:rPr>
        <w:t xml:space="preserve"> </w:t>
      </w:r>
      <w:r w:rsidRPr="00834D12">
        <w:rPr>
          <w:lang w:val="it-IT"/>
        </w:rPr>
        <w:t xml:space="preserve">Në zbatim të  Ligjit Nr.80/2015 “Për Arsimin e Lartë dhe Kërkimin Shkencor në Institucionet e Arsimit të Lartë  në Republikën e Shqipërisë, Vendimit të Këshillit të Ministrave  </w:t>
      </w:r>
      <w:r w:rsidRPr="00834D12">
        <w:t xml:space="preserve">Nr. 109 datë 15.02.2017 “Për organizimin dhe funksionimin e Agjencisë së Sigurimit të Cilësisë në Arsimin e Lartë e të Bordit të Akreditimit dhe për përcaktimin e tarifave për proceset e sigurimit të cilësisë në arsimin e lartë”, i ndryshuar, </w:t>
      </w:r>
      <w:r w:rsidRPr="00834D12">
        <w:rPr>
          <w:lang w:val="it-IT"/>
        </w:rPr>
        <w:t xml:space="preserve">në mbështetje të ligjit Nr. 9936 datë 26.06.2008 “Për menaxhimin e sistemit buxhetor në RSH”, të ndryshuar, Udhëzimit nr.35, datë 21.09.20020 të Ministrit të Financave “Për kontrollin, regjistrimin, përdorimin, raportimin dhe publikimin e fondeve të financimeve të huaja në kuadrin e marrëveshjes ndërkombëtare”, </w:t>
      </w:r>
      <w:r w:rsidRPr="00834D12">
        <w:rPr>
          <w:color w:val="auto"/>
          <w:lang w:val="sq-AL"/>
        </w:rPr>
        <w:t>ASCAL në muajin korrik 2021 është bërë pjesë e Projektit për ngritjen e kapaciteteve në fushën e arsimit të lartë, programit  bashkëfinancuar Erasmus + të Bashkimit Evropian “Modernizimi i kurrikulave inxhinierike në energjinë e rinovueshme në universitetet shqiptare” përmes një marrëveshje partneriteti.</w:t>
      </w:r>
    </w:p>
    <w:p w:rsidR="00BC0BC3" w:rsidRPr="00834D12" w:rsidRDefault="00BC0BC3" w:rsidP="00BC0BC3">
      <w:pPr>
        <w:pStyle w:val="Default"/>
        <w:jc w:val="both"/>
        <w:rPr>
          <w:lang w:val="it-IT"/>
        </w:rPr>
      </w:pPr>
    </w:p>
    <w:p w:rsidR="00BC0BC3" w:rsidRPr="00834D12" w:rsidRDefault="00BC0BC3" w:rsidP="00BC0BC3">
      <w:pPr>
        <w:tabs>
          <w:tab w:val="left" w:pos="142"/>
        </w:tabs>
        <w:jc w:val="both"/>
        <w:rPr>
          <w:rFonts w:ascii="Times New Roman" w:hAnsi="Times New Roman"/>
        </w:rPr>
      </w:pPr>
      <w:r w:rsidRPr="00834D12">
        <w:rPr>
          <w:rFonts w:ascii="Times New Roman" w:hAnsi="Times New Roman"/>
        </w:rPr>
        <w:t>N</w:t>
      </w:r>
      <w:r w:rsidRPr="00834D12">
        <w:rPr>
          <w:rFonts w:ascii="Times New Roman" w:hAnsi="Times New Roman"/>
          <w:lang w:val="it-IT"/>
        </w:rPr>
        <w:t>ë</w:t>
      </w:r>
      <w:r w:rsidRPr="00834D12">
        <w:rPr>
          <w:rFonts w:ascii="Times New Roman" w:hAnsi="Times New Roman"/>
        </w:rPr>
        <w:t xml:space="preserve"> projektin me financim t</w:t>
      </w:r>
      <w:r w:rsidRPr="00834D12">
        <w:rPr>
          <w:rFonts w:ascii="Times New Roman" w:hAnsi="Times New Roman"/>
          <w:lang w:val="it-IT"/>
        </w:rPr>
        <w:t>ë</w:t>
      </w:r>
      <w:r w:rsidRPr="00834D12">
        <w:rPr>
          <w:rFonts w:ascii="Times New Roman" w:hAnsi="Times New Roman"/>
        </w:rPr>
        <w:t xml:space="preserve"> huaj me sistem t</w:t>
      </w:r>
      <w:r w:rsidRPr="00834D12">
        <w:rPr>
          <w:rFonts w:ascii="Times New Roman" w:hAnsi="Times New Roman"/>
          <w:lang w:val="it-IT"/>
        </w:rPr>
        <w:t>ë</w:t>
      </w:r>
      <w:r w:rsidRPr="00834D12">
        <w:rPr>
          <w:rFonts w:ascii="Times New Roman" w:hAnsi="Times New Roman"/>
        </w:rPr>
        <w:t xml:space="preserve"> plot</w:t>
      </w:r>
      <w:r w:rsidRPr="00834D12">
        <w:rPr>
          <w:rFonts w:ascii="Times New Roman" w:hAnsi="Times New Roman"/>
          <w:lang w:val="it-IT"/>
        </w:rPr>
        <w:t>ë</w:t>
      </w:r>
      <w:r w:rsidRPr="00834D12">
        <w:rPr>
          <w:rFonts w:ascii="Times New Roman" w:hAnsi="Times New Roman"/>
        </w:rPr>
        <w:t xml:space="preserve"> thesari (kapitulli 6) Koordinatori </w:t>
      </w:r>
      <w:r w:rsidRPr="00834D12">
        <w:rPr>
          <w:rFonts w:ascii="Times New Roman" w:hAnsi="Times New Roman"/>
          <w:b/>
        </w:rPr>
        <w:t xml:space="preserve">Erasmus+ CBHE EN Gineering </w:t>
      </w:r>
      <w:r w:rsidRPr="00834D12">
        <w:rPr>
          <w:rFonts w:ascii="Times New Roman" w:hAnsi="Times New Roman"/>
          <w:b/>
          <w:bCs/>
        </w:rPr>
        <w:t xml:space="preserve">Grant Agreement Number: 619338-EPP-1-2020-1-AL-EPPKA2-CBHE-JP, </w:t>
      </w:r>
      <w:r w:rsidRPr="00834D12">
        <w:rPr>
          <w:rFonts w:ascii="Times New Roman" w:hAnsi="Times New Roman"/>
        </w:rPr>
        <w:t xml:space="preserve">ka transferuar pjesën e kontributit të grantit Erasmus + që korrespondon me përfituesin partner ASCAL, në thesar shumën </w:t>
      </w:r>
      <w:r w:rsidRPr="00834D12">
        <w:rPr>
          <w:rFonts w:ascii="Times New Roman" w:hAnsi="Times New Roman"/>
          <w:b/>
        </w:rPr>
        <w:t>1,846,060 lekë</w:t>
      </w:r>
      <w:r w:rsidRPr="00834D12">
        <w:rPr>
          <w:rFonts w:ascii="Times New Roman" w:hAnsi="Times New Roman"/>
        </w:rPr>
        <w:t>.</w:t>
      </w:r>
    </w:p>
    <w:p w:rsidR="00BC0BC3" w:rsidRPr="00834D12" w:rsidRDefault="00BC0BC3" w:rsidP="00BC0BC3">
      <w:pPr>
        <w:tabs>
          <w:tab w:val="left" w:pos="142"/>
        </w:tabs>
        <w:jc w:val="both"/>
        <w:rPr>
          <w:rFonts w:ascii="Times New Roman" w:hAnsi="Times New Roman"/>
        </w:rPr>
      </w:pPr>
    </w:p>
    <w:p w:rsidR="00BC0BC3" w:rsidRPr="00834D12" w:rsidRDefault="00BC0BC3" w:rsidP="00BC0BC3">
      <w:pPr>
        <w:tabs>
          <w:tab w:val="left" w:pos="142"/>
        </w:tabs>
        <w:jc w:val="both"/>
        <w:rPr>
          <w:rFonts w:ascii="Times New Roman" w:hAnsi="Times New Roman"/>
          <w:b/>
          <w:bCs/>
        </w:rPr>
      </w:pPr>
      <w:r w:rsidRPr="00834D12">
        <w:rPr>
          <w:rFonts w:ascii="Times New Roman" w:hAnsi="Times New Roman"/>
        </w:rPr>
        <w:t>Shpenzimi i realizuar p</w:t>
      </w:r>
      <w:r w:rsidRPr="00834D12">
        <w:rPr>
          <w:rFonts w:ascii="Times New Roman" w:hAnsi="Times New Roman"/>
          <w:lang w:val="it-IT"/>
        </w:rPr>
        <w:t>ë</w:t>
      </w:r>
      <w:r w:rsidRPr="00834D12">
        <w:rPr>
          <w:rFonts w:ascii="Times New Roman" w:hAnsi="Times New Roman"/>
        </w:rPr>
        <w:t>r projektin me financim t</w:t>
      </w:r>
      <w:r w:rsidRPr="00834D12">
        <w:rPr>
          <w:rFonts w:ascii="Times New Roman" w:hAnsi="Times New Roman"/>
          <w:lang w:val="it-IT"/>
        </w:rPr>
        <w:t>ë</w:t>
      </w:r>
      <w:r w:rsidRPr="00834D12">
        <w:rPr>
          <w:rFonts w:ascii="Times New Roman" w:hAnsi="Times New Roman"/>
        </w:rPr>
        <w:t xml:space="preserve"> huaj p</w:t>
      </w:r>
      <w:r w:rsidRPr="00834D12">
        <w:rPr>
          <w:rFonts w:ascii="Times New Roman" w:hAnsi="Times New Roman"/>
          <w:lang w:val="it-IT"/>
        </w:rPr>
        <w:t>ë</w:t>
      </w:r>
      <w:r w:rsidRPr="00834D12">
        <w:rPr>
          <w:rFonts w:ascii="Times New Roman" w:hAnsi="Times New Roman"/>
        </w:rPr>
        <w:t>r periudh</w:t>
      </w:r>
      <w:r w:rsidRPr="00834D12">
        <w:rPr>
          <w:rFonts w:ascii="Times New Roman" w:hAnsi="Times New Roman"/>
          <w:lang w:val="it-IT"/>
        </w:rPr>
        <w:t>ë</w:t>
      </w:r>
      <w:r w:rsidRPr="00834D12">
        <w:rPr>
          <w:rFonts w:ascii="Times New Roman" w:hAnsi="Times New Roman"/>
        </w:rPr>
        <w:t>n 12 mujore t</w:t>
      </w:r>
      <w:r w:rsidRPr="00834D12">
        <w:rPr>
          <w:rFonts w:ascii="Times New Roman" w:hAnsi="Times New Roman"/>
          <w:lang w:val="it-IT"/>
        </w:rPr>
        <w:t>ë</w:t>
      </w:r>
      <w:r w:rsidRPr="00834D12">
        <w:rPr>
          <w:rFonts w:ascii="Times New Roman" w:hAnsi="Times New Roman"/>
        </w:rPr>
        <w:t xml:space="preserve"> vitit 2022 </w:t>
      </w:r>
      <w:r w:rsidRPr="00834D12">
        <w:rPr>
          <w:rFonts w:ascii="Times New Roman" w:hAnsi="Times New Roman"/>
          <w:lang w:val="it-IT"/>
        </w:rPr>
        <w:t>ë</w:t>
      </w:r>
      <w:r w:rsidRPr="00834D12">
        <w:rPr>
          <w:rFonts w:ascii="Times New Roman" w:hAnsi="Times New Roman"/>
        </w:rPr>
        <w:t>sht</w:t>
      </w:r>
      <w:r w:rsidRPr="00834D12">
        <w:rPr>
          <w:rFonts w:ascii="Times New Roman" w:hAnsi="Times New Roman"/>
          <w:lang w:val="it-IT"/>
        </w:rPr>
        <w:t>ë</w:t>
      </w:r>
      <w:r w:rsidRPr="00834D12">
        <w:rPr>
          <w:rFonts w:ascii="Times New Roman" w:hAnsi="Times New Roman"/>
        </w:rPr>
        <w:t xml:space="preserve"> n</w:t>
      </w:r>
      <w:r w:rsidRPr="00834D12">
        <w:rPr>
          <w:rFonts w:ascii="Times New Roman" w:hAnsi="Times New Roman"/>
          <w:lang w:val="it-IT"/>
        </w:rPr>
        <w:t>ë</w:t>
      </w:r>
      <w:r w:rsidRPr="00834D12">
        <w:rPr>
          <w:rFonts w:ascii="Times New Roman" w:hAnsi="Times New Roman"/>
        </w:rPr>
        <w:t xml:space="preserve"> shum</w:t>
      </w:r>
      <w:r w:rsidRPr="00834D12">
        <w:rPr>
          <w:rFonts w:ascii="Times New Roman" w:hAnsi="Times New Roman"/>
          <w:lang w:val="it-IT"/>
        </w:rPr>
        <w:t>ë</w:t>
      </w:r>
      <w:r w:rsidRPr="00834D12">
        <w:rPr>
          <w:rFonts w:ascii="Times New Roman" w:hAnsi="Times New Roman"/>
        </w:rPr>
        <w:t xml:space="preserve">n </w:t>
      </w:r>
      <w:r w:rsidR="00143979">
        <w:rPr>
          <w:rFonts w:ascii="Times New Roman" w:hAnsi="Times New Roman"/>
          <w:b/>
        </w:rPr>
        <w:t>1,584,565</w:t>
      </w:r>
      <w:r w:rsidRPr="00834D12">
        <w:rPr>
          <w:rFonts w:ascii="Times New Roman" w:hAnsi="Times New Roman"/>
          <w:b/>
        </w:rPr>
        <w:t xml:space="preserve"> lek</w:t>
      </w:r>
      <w:r w:rsidRPr="00834D12">
        <w:rPr>
          <w:rFonts w:ascii="Times New Roman" w:hAnsi="Times New Roman"/>
          <w:b/>
          <w:lang w:val="it-IT"/>
        </w:rPr>
        <w:t>ë</w:t>
      </w:r>
      <w:r w:rsidRPr="00834D12">
        <w:rPr>
          <w:rFonts w:ascii="Times New Roman" w:hAnsi="Times New Roman"/>
        </w:rPr>
        <w:t>.</w:t>
      </w:r>
    </w:p>
    <w:p w:rsidR="00BC0BC3" w:rsidRPr="00834D12" w:rsidRDefault="00BC0BC3" w:rsidP="00BC0BC3">
      <w:pPr>
        <w:pStyle w:val="Default"/>
        <w:jc w:val="both"/>
        <w:rPr>
          <w:b/>
          <w:color w:val="auto"/>
          <w:u w:val="single"/>
        </w:rPr>
      </w:pPr>
    </w:p>
    <w:p w:rsidR="00BC0BC3" w:rsidRPr="00834D12" w:rsidRDefault="00BC0BC3" w:rsidP="00BC0BC3">
      <w:pPr>
        <w:jc w:val="both"/>
        <w:rPr>
          <w:rFonts w:ascii="Times New Roman" w:hAnsi="Times New Roman"/>
          <w:lang w:val="it-IT"/>
        </w:rPr>
      </w:pPr>
    </w:p>
    <w:p w:rsidR="00DC0A9C" w:rsidRPr="00834D12" w:rsidRDefault="00DC0A9C" w:rsidP="00DC0A9C">
      <w:pPr>
        <w:pStyle w:val="Default"/>
        <w:jc w:val="both"/>
        <w:rPr>
          <w:color w:val="auto"/>
          <w:lang w:val="sq-AL"/>
        </w:rPr>
      </w:pPr>
    </w:p>
    <w:p w:rsidR="00145694" w:rsidRPr="00834D12" w:rsidRDefault="00145694" w:rsidP="00886240">
      <w:pPr>
        <w:spacing w:line="360" w:lineRule="auto"/>
        <w:rPr>
          <w:rFonts w:ascii="Times New Roman" w:hAnsi="Times New Roman"/>
          <w:b/>
          <w:lang w:val="it-IT"/>
        </w:rPr>
      </w:pPr>
    </w:p>
    <w:p w:rsidR="00566192" w:rsidRPr="00834D12" w:rsidRDefault="00566192" w:rsidP="006A1B7A">
      <w:pPr>
        <w:tabs>
          <w:tab w:val="left" w:pos="2880"/>
        </w:tabs>
        <w:jc w:val="center"/>
        <w:rPr>
          <w:rFonts w:ascii="Times New Roman" w:hAnsi="Times New Roman"/>
          <w:b/>
        </w:rPr>
      </w:pPr>
      <w:r w:rsidRPr="00834D12">
        <w:rPr>
          <w:rFonts w:ascii="Times New Roman" w:hAnsi="Times New Roman"/>
          <w:b/>
          <w:caps/>
        </w:rPr>
        <w:tab/>
      </w:r>
    </w:p>
    <w:p w:rsidR="00566192" w:rsidRPr="00834D12" w:rsidRDefault="00566192" w:rsidP="00566192">
      <w:pPr>
        <w:ind w:left="2880" w:hanging="2880"/>
        <w:rPr>
          <w:rFonts w:ascii="Times New Roman" w:hAnsi="Times New Roman"/>
        </w:rPr>
      </w:pPr>
    </w:p>
    <w:p w:rsidR="00566192" w:rsidRPr="00834D12" w:rsidRDefault="00566192" w:rsidP="00566192">
      <w:pPr>
        <w:rPr>
          <w:rFonts w:ascii="Times New Roman" w:hAnsi="Times New Roman"/>
        </w:rPr>
      </w:pPr>
    </w:p>
    <w:p w:rsidR="00566192" w:rsidRPr="00834D12" w:rsidRDefault="00566192" w:rsidP="00566192">
      <w:pPr>
        <w:rPr>
          <w:rFonts w:ascii="Times New Roman" w:hAnsi="Times New Roman"/>
        </w:rPr>
      </w:pPr>
    </w:p>
    <w:p w:rsidR="00566192" w:rsidRPr="00834D12" w:rsidRDefault="00566192" w:rsidP="00566192">
      <w:pPr>
        <w:rPr>
          <w:rFonts w:ascii="Times New Roman" w:hAnsi="Times New Roman"/>
        </w:rPr>
      </w:pPr>
    </w:p>
    <w:p w:rsidR="00566192" w:rsidRPr="00834D12" w:rsidRDefault="00566192" w:rsidP="008F02FC">
      <w:pPr>
        <w:rPr>
          <w:rFonts w:ascii="Times New Roman" w:hAnsi="Times New Roman"/>
          <w:i/>
        </w:rPr>
      </w:pPr>
      <w:r w:rsidRPr="00834D12">
        <w:rPr>
          <w:rFonts w:ascii="Times New Roman" w:hAnsi="Times New Roman"/>
          <w:i/>
        </w:rPr>
        <w:t>Konceptoi:  P. Dingo</w:t>
      </w:r>
    </w:p>
    <w:sectPr w:rsidR="00566192" w:rsidRPr="00834D12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332" w:rsidRDefault="00237332" w:rsidP="00A75F92">
      <w:r>
        <w:separator/>
      </w:r>
    </w:p>
  </w:endnote>
  <w:endnote w:type="continuationSeparator" w:id="0">
    <w:p w:rsidR="00237332" w:rsidRDefault="00237332" w:rsidP="00A7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037" w:rsidRPr="004351F1" w:rsidRDefault="00776037" w:rsidP="00A75F92">
    <w:pPr>
      <w:pStyle w:val="Header"/>
    </w:pPr>
    <w:r w:rsidRPr="00A03B64">
      <w:rPr>
        <w:sz w:val="20"/>
        <w:szCs w:val="20"/>
      </w:rPr>
      <w:t xml:space="preserve">Faqe </w:t>
    </w:r>
    <w:r w:rsidRPr="00A03B64">
      <w:rPr>
        <w:bCs/>
        <w:sz w:val="20"/>
        <w:szCs w:val="20"/>
      </w:rPr>
      <w:fldChar w:fldCharType="begin"/>
    </w:r>
    <w:r w:rsidRPr="00A03B64">
      <w:rPr>
        <w:bCs/>
        <w:sz w:val="20"/>
        <w:szCs w:val="20"/>
      </w:rPr>
      <w:instrText xml:space="preserve"> PAGE </w:instrText>
    </w:r>
    <w:r w:rsidRPr="00A03B64">
      <w:rPr>
        <w:bCs/>
        <w:sz w:val="20"/>
        <w:szCs w:val="20"/>
      </w:rPr>
      <w:fldChar w:fldCharType="separate"/>
    </w:r>
    <w:r w:rsidR="002C42DF">
      <w:rPr>
        <w:bCs/>
        <w:noProof/>
        <w:sz w:val="20"/>
        <w:szCs w:val="20"/>
      </w:rPr>
      <w:t>1</w:t>
    </w:r>
    <w:r w:rsidRPr="00A03B64">
      <w:rPr>
        <w:bCs/>
        <w:sz w:val="20"/>
        <w:szCs w:val="20"/>
      </w:rPr>
      <w:fldChar w:fldCharType="end"/>
    </w:r>
    <w:r w:rsidRPr="00A03B64">
      <w:rPr>
        <w:bCs/>
        <w:sz w:val="20"/>
        <w:szCs w:val="20"/>
      </w:rPr>
      <w:t xml:space="preserve"> </w:t>
    </w:r>
    <w:r w:rsidRPr="00A03B64">
      <w:rPr>
        <w:sz w:val="20"/>
        <w:szCs w:val="20"/>
      </w:rPr>
      <w:t>nga</w:t>
    </w:r>
  </w:p>
  <w:p w:rsidR="00776037" w:rsidRDefault="00776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332" w:rsidRDefault="00237332" w:rsidP="00A75F92">
      <w:r>
        <w:separator/>
      </w:r>
    </w:p>
  </w:footnote>
  <w:footnote w:type="continuationSeparator" w:id="0">
    <w:p w:rsidR="00237332" w:rsidRDefault="00237332" w:rsidP="00A75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6422"/>
    <w:multiLevelType w:val="hybridMultilevel"/>
    <w:tmpl w:val="AC34DCA2"/>
    <w:lvl w:ilvl="0" w:tplc="B2F86FE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72E4E"/>
    <w:multiLevelType w:val="hybridMultilevel"/>
    <w:tmpl w:val="AB7E700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135D138A"/>
    <w:multiLevelType w:val="hybridMultilevel"/>
    <w:tmpl w:val="C7C093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E82D9E"/>
    <w:multiLevelType w:val="hybridMultilevel"/>
    <w:tmpl w:val="839C5F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822FF0"/>
    <w:multiLevelType w:val="hybridMultilevel"/>
    <w:tmpl w:val="9DD0C7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B14B6D"/>
    <w:multiLevelType w:val="hybridMultilevel"/>
    <w:tmpl w:val="57607606"/>
    <w:lvl w:ilvl="0" w:tplc="469E6AE8">
      <w:start w:val="1"/>
      <w:numFmt w:val="upperLetter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2594989"/>
    <w:multiLevelType w:val="multilevel"/>
    <w:tmpl w:val="AE0E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C1407E"/>
    <w:multiLevelType w:val="hybridMultilevel"/>
    <w:tmpl w:val="8040B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AA752E"/>
    <w:multiLevelType w:val="hybridMultilevel"/>
    <w:tmpl w:val="69F69B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001DAD"/>
    <w:multiLevelType w:val="hybridMultilevel"/>
    <w:tmpl w:val="47E82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6304ED"/>
    <w:multiLevelType w:val="hybridMultilevel"/>
    <w:tmpl w:val="2DEC13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A15B03"/>
    <w:multiLevelType w:val="hybridMultilevel"/>
    <w:tmpl w:val="9910997E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834DA"/>
    <w:multiLevelType w:val="hybridMultilevel"/>
    <w:tmpl w:val="C0D093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D67A84"/>
    <w:multiLevelType w:val="hybridMultilevel"/>
    <w:tmpl w:val="E3F4A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E20482"/>
    <w:multiLevelType w:val="hybridMultilevel"/>
    <w:tmpl w:val="4E3A7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E55172"/>
    <w:multiLevelType w:val="hybridMultilevel"/>
    <w:tmpl w:val="EDF8E0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47012D"/>
    <w:multiLevelType w:val="hybridMultilevel"/>
    <w:tmpl w:val="7486CF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521B56"/>
    <w:multiLevelType w:val="hybridMultilevel"/>
    <w:tmpl w:val="4CD4F0B2"/>
    <w:lvl w:ilvl="0" w:tplc="7DE09DFC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8D2A8F"/>
    <w:multiLevelType w:val="hybridMultilevel"/>
    <w:tmpl w:val="3C421A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017C22"/>
    <w:multiLevelType w:val="hybridMultilevel"/>
    <w:tmpl w:val="5F3AA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661D2B"/>
    <w:multiLevelType w:val="hybridMultilevel"/>
    <w:tmpl w:val="B0EA6DCC"/>
    <w:lvl w:ilvl="0" w:tplc="3B92C8B0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D8332F"/>
    <w:multiLevelType w:val="hybridMultilevel"/>
    <w:tmpl w:val="3B26A1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853EB3"/>
    <w:multiLevelType w:val="hybridMultilevel"/>
    <w:tmpl w:val="187EF3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2A2E26"/>
    <w:multiLevelType w:val="hybridMultilevel"/>
    <w:tmpl w:val="62CA45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20"/>
  </w:num>
  <w:num w:numId="5">
    <w:abstractNumId w:val="15"/>
  </w:num>
  <w:num w:numId="6">
    <w:abstractNumId w:val="18"/>
  </w:num>
  <w:num w:numId="7">
    <w:abstractNumId w:val="3"/>
  </w:num>
  <w:num w:numId="8">
    <w:abstractNumId w:val="11"/>
  </w:num>
  <w:num w:numId="9">
    <w:abstractNumId w:val="17"/>
  </w:num>
  <w:num w:numId="10">
    <w:abstractNumId w:val="1"/>
  </w:num>
  <w:num w:numId="11">
    <w:abstractNumId w:val="2"/>
  </w:num>
  <w:num w:numId="12">
    <w:abstractNumId w:val="21"/>
  </w:num>
  <w:num w:numId="13">
    <w:abstractNumId w:val="23"/>
  </w:num>
  <w:num w:numId="14">
    <w:abstractNumId w:val="10"/>
  </w:num>
  <w:num w:numId="15">
    <w:abstractNumId w:val="4"/>
  </w:num>
  <w:num w:numId="16">
    <w:abstractNumId w:val="8"/>
  </w:num>
  <w:num w:numId="17">
    <w:abstractNumId w:val="13"/>
  </w:num>
  <w:num w:numId="18">
    <w:abstractNumId w:val="14"/>
  </w:num>
  <w:num w:numId="19">
    <w:abstractNumId w:val="12"/>
  </w:num>
  <w:num w:numId="20">
    <w:abstractNumId w:val="16"/>
  </w:num>
  <w:num w:numId="21">
    <w:abstractNumId w:val="9"/>
  </w:num>
  <w:num w:numId="22">
    <w:abstractNumId w:val="7"/>
  </w:num>
  <w:num w:numId="23">
    <w:abstractNumId w:val="22"/>
  </w:num>
  <w:num w:numId="24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9C"/>
    <w:rsid w:val="00003B69"/>
    <w:rsid w:val="00004AAA"/>
    <w:rsid w:val="00011792"/>
    <w:rsid w:val="000126DB"/>
    <w:rsid w:val="00017628"/>
    <w:rsid w:val="00017B20"/>
    <w:rsid w:val="0002456F"/>
    <w:rsid w:val="00025843"/>
    <w:rsid w:val="00025FAB"/>
    <w:rsid w:val="00033423"/>
    <w:rsid w:val="0003693D"/>
    <w:rsid w:val="00037BC5"/>
    <w:rsid w:val="000407AC"/>
    <w:rsid w:val="00045881"/>
    <w:rsid w:val="00045C57"/>
    <w:rsid w:val="00052FF6"/>
    <w:rsid w:val="00053F5C"/>
    <w:rsid w:val="00061CF4"/>
    <w:rsid w:val="000712DF"/>
    <w:rsid w:val="00071658"/>
    <w:rsid w:val="000730B0"/>
    <w:rsid w:val="00073A2C"/>
    <w:rsid w:val="000776EB"/>
    <w:rsid w:val="000833C2"/>
    <w:rsid w:val="00083AF7"/>
    <w:rsid w:val="000A7590"/>
    <w:rsid w:val="000B4445"/>
    <w:rsid w:val="000C1780"/>
    <w:rsid w:val="000D2B7D"/>
    <w:rsid w:val="000D3573"/>
    <w:rsid w:val="000D68FC"/>
    <w:rsid w:val="000E1D95"/>
    <w:rsid w:val="000E5B23"/>
    <w:rsid w:val="00100250"/>
    <w:rsid w:val="00105F44"/>
    <w:rsid w:val="00110A5D"/>
    <w:rsid w:val="00117FD2"/>
    <w:rsid w:val="0012297D"/>
    <w:rsid w:val="001274C4"/>
    <w:rsid w:val="00127BEE"/>
    <w:rsid w:val="00131206"/>
    <w:rsid w:val="001322E2"/>
    <w:rsid w:val="00135BB4"/>
    <w:rsid w:val="001404EE"/>
    <w:rsid w:val="00141893"/>
    <w:rsid w:val="00143979"/>
    <w:rsid w:val="00145694"/>
    <w:rsid w:val="00146D93"/>
    <w:rsid w:val="00150EA7"/>
    <w:rsid w:val="00151F44"/>
    <w:rsid w:val="00155E50"/>
    <w:rsid w:val="001562BB"/>
    <w:rsid w:val="0016138A"/>
    <w:rsid w:val="00161E08"/>
    <w:rsid w:val="001637B3"/>
    <w:rsid w:val="00174041"/>
    <w:rsid w:val="00174E7C"/>
    <w:rsid w:val="00175913"/>
    <w:rsid w:val="00182D7A"/>
    <w:rsid w:val="001976FF"/>
    <w:rsid w:val="001A5704"/>
    <w:rsid w:val="001C28FD"/>
    <w:rsid w:val="001C4B90"/>
    <w:rsid w:val="001C7C12"/>
    <w:rsid w:val="001D47AF"/>
    <w:rsid w:val="001D4A50"/>
    <w:rsid w:val="001D56E1"/>
    <w:rsid w:val="001E3B22"/>
    <w:rsid w:val="001E6584"/>
    <w:rsid w:val="001E7246"/>
    <w:rsid w:val="001F1F42"/>
    <w:rsid w:val="001F3549"/>
    <w:rsid w:val="001F432B"/>
    <w:rsid w:val="001F5A83"/>
    <w:rsid w:val="002026C1"/>
    <w:rsid w:val="00205905"/>
    <w:rsid w:val="002111BA"/>
    <w:rsid w:val="00212C8C"/>
    <w:rsid w:val="0021757F"/>
    <w:rsid w:val="00221628"/>
    <w:rsid w:val="00224630"/>
    <w:rsid w:val="0023403B"/>
    <w:rsid w:val="00237332"/>
    <w:rsid w:val="00240704"/>
    <w:rsid w:val="00254D00"/>
    <w:rsid w:val="00254F66"/>
    <w:rsid w:val="002565BF"/>
    <w:rsid w:val="00260611"/>
    <w:rsid w:val="00260753"/>
    <w:rsid w:val="00260DE1"/>
    <w:rsid w:val="0026260C"/>
    <w:rsid w:val="00264708"/>
    <w:rsid w:val="00264A94"/>
    <w:rsid w:val="00265F20"/>
    <w:rsid w:val="002702B0"/>
    <w:rsid w:val="00271F06"/>
    <w:rsid w:val="00273E7C"/>
    <w:rsid w:val="002745AC"/>
    <w:rsid w:val="00286139"/>
    <w:rsid w:val="00286602"/>
    <w:rsid w:val="002922BE"/>
    <w:rsid w:val="002A1D58"/>
    <w:rsid w:val="002A43F7"/>
    <w:rsid w:val="002A5EBD"/>
    <w:rsid w:val="002A7FD4"/>
    <w:rsid w:val="002B435E"/>
    <w:rsid w:val="002B4E4B"/>
    <w:rsid w:val="002C3780"/>
    <w:rsid w:val="002C42DF"/>
    <w:rsid w:val="002C63A2"/>
    <w:rsid w:val="002D3AEC"/>
    <w:rsid w:val="002D49DA"/>
    <w:rsid w:val="002D6F66"/>
    <w:rsid w:val="002E18EA"/>
    <w:rsid w:val="002E20D8"/>
    <w:rsid w:val="002E445E"/>
    <w:rsid w:val="002E51A2"/>
    <w:rsid w:val="002F14AB"/>
    <w:rsid w:val="002F4DB7"/>
    <w:rsid w:val="003058E4"/>
    <w:rsid w:val="003076D5"/>
    <w:rsid w:val="0031490A"/>
    <w:rsid w:val="00315375"/>
    <w:rsid w:val="00320965"/>
    <w:rsid w:val="00321B2F"/>
    <w:rsid w:val="00322651"/>
    <w:rsid w:val="00323437"/>
    <w:rsid w:val="003356CB"/>
    <w:rsid w:val="00343419"/>
    <w:rsid w:val="00351B43"/>
    <w:rsid w:val="003529F6"/>
    <w:rsid w:val="003530D2"/>
    <w:rsid w:val="00354599"/>
    <w:rsid w:val="00362043"/>
    <w:rsid w:val="00366EDA"/>
    <w:rsid w:val="0037016E"/>
    <w:rsid w:val="003749B4"/>
    <w:rsid w:val="00375003"/>
    <w:rsid w:val="00375637"/>
    <w:rsid w:val="003805FB"/>
    <w:rsid w:val="00380A9B"/>
    <w:rsid w:val="00383517"/>
    <w:rsid w:val="00383994"/>
    <w:rsid w:val="00387AA6"/>
    <w:rsid w:val="00396B98"/>
    <w:rsid w:val="003A558D"/>
    <w:rsid w:val="003B04AB"/>
    <w:rsid w:val="003B05FF"/>
    <w:rsid w:val="003B3AB0"/>
    <w:rsid w:val="003B6089"/>
    <w:rsid w:val="003C09B9"/>
    <w:rsid w:val="003C3ED8"/>
    <w:rsid w:val="003C5DE7"/>
    <w:rsid w:val="003C6715"/>
    <w:rsid w:val="003D190E"/>
    <w:rsid w:val="003D2F70"/>
    <w:rsid w:val="003D60E0"/>
    <w:rsid w:val="003E08D1"/>
    <w:rsid w:val="003E200C"/>
    <w:rsid w:val="003E2CEC"/>
    <w:rsid w:val="003E3A3B"/>
    <w:rsid w:val="003E6723"/>
    <w:rsid w:val="003F33CB"/>
    <w:rsid w:val="004021CA"/>
    <w:rsid w:val="0040396D"/>
    <w:rsid w:val="00407F63"/>
    <w:rsid w:val="00420ACB"/>
    <w:rsid w:val="004248B7"/>
    <w:rsid w:val="00430696"/>
    <w:rsid w:val="00433B04"/>
    <w:rsid w:val="00434F58"/>
    <w:rsid w:val="00436C2A"/>
    <w:rsid w:val="00441008"/>
    <w:rsid w:val="004416D7"/>
    <w:rsid w:val="00451078"/>
    <w:rsid w:val="0045182B"/>
    <w:rsid w:val="00453C35"/>
    <w:rsid w:val="004631A2"/>
    <w:rsid w:val="00464F4E"/>
    <w:rsid w:val="0047124E"/>
    <w:rsid w:val="0047244F"/>
    <w:rsid w:val="004724E7"/>
    <w:rsid w:val="0047464F"/>
    <w:rsid w:val="004761B1"/>
    <w:rsid w:val="004775A4"/>
    <w:rsid w:val="004802AB"/>
    <w:rsid w:val="0048191B"/>
    <w:rsid w:val="00491628"/>
    <w:rsid w:val="00492673"/>
    <w:rsid w:val="004942E2"/>
    <w:rsid w:val="00495773"/>
    <w:rsid w:val="00497829"/>
    <w:rsid w:val="004A4CE8"/>
    <w:rsid w:val="004B3270"/>
    <w:rsid w:val="004B70E2"/>
    <w:rsid w:val="004C4F6A"/>
    <w:rsid w:val="004D07D2"/>
    <w:rsid w:val="004D35AB"/>
    <w:rsid w:val="004D3878"/>
    <w:rsid w:val="004D4818"/>
    <w:rsid w:val="004D4FDA"/>
    <w:rsid w:val="004D5BB3"/>
    <w:rsid w:val="004D7866"/>
    <w:rsid w:val="004E168A"/>
    <w:rsid w:val="004E54BE"/>
    <w:rsid w:val="004E735F"/>
    <w:rsid w:val="004F0E5C"/>
    <w:rsid w:val="004F12E0"/>
    <w:rsid w:val="004F6726"/>
    <w:rsid w:val="00501639"/>
    <w:rsid w:val="00503601"/>
    <w:rsid w:val="00503A48"/>
    <w:rsid w:val="00503FC3"/>
    <w:rsid w:val="00505287"/>
    <w:rsid w:val="00506F93"/>
    <w:rsid w:val="0051378B"/>
    <w:rsid w:val="00513CD1"/>
    <w:rsid w:val="00515265"/>
    <w:rsid w:val="005173C8"/>
    <w:rsid w:val="00517436"/>
    <w:rsid w:val="00522620"/>
    <w:rsid w:val="005229D2"/>
    <w:rsid w:val="00526826"/>
    <w:rsid w:val="005307A1"/>
    <w:rsid w:val="0053215D"/>
    <w:rsid w:val="00537153"/>
    <w:rsid w:val="005441E2"/>
    <w:rsid w:val="00545FF7"/>
    <w:rsid w:val="00546D52"/>
    <w:rsid w:val="00554E5B"/>
    <w:rsid w:val="00566192"/>
    <w:rsid w:val="00566759"/>
    <w:rsid w:val="00567D84"/>
    <w:rsid w:val="00575E26"/>
    <w:rsid w:val="005777FD"/>
    <w:rsid w:val="0058123A"/>
    <w:rsid w:val="005849DB"/>
    <w:rsid w:val="0058531E"/>
    <w:rsid w:val="00587825"/>
    <w:rsid w:val="005962B1"/>
    <w:rsid w:val="005A05EF"/>
    <w:rsid w:val="005A310C"/>
    <w:rsid w:val="005A41C7"/>
    <w:rsid w:val="005B240C"/>
    <w:rsid w:val="005B7EBD"/>
    <w:rsid w:val="005C29B5"/>
    <w:rsid w:val="005C2D5A"/>
    <w:rsid w:val="005C713A"/>
    <w:rsid w:val="005D14EE"/>
    <w:rsid w:val="005E0BE3"/>
    <w:rsid w:val="005E51CA"/>
    <w:rsid w:val="005F02D0"/>
    <w:rsid w:val="005F5A8B"/>
    <w:rsid w:val="005F5B00"/>
    <w:rsid w:val="0060562D"/>
    <w:rsid w:val="0062237B"/>
    <w:rsid w:val="0062504A"/>
    <w:rsid w:val="00632BA5"/>
    <w:rsid w:val="006342E0"/>
    <w:rsid w:val="00637F38"/>
    <w:rsid w:val="0064077A"/>
    <w:rsid w:val="0064697B"/>
    <w:rsid w:val="00646F25"/>
    <w:rsid w:val="006475D4"/>
    <w:rsid w:val="00647BB3"/>
    <w:rsid w:val="006505BE"/>
    <w:rsid w:val="00654192"/>
    <w:rsid w:val="00655E5C"/>
    <w:rsid w:val="00656328"/>
    <w:rsid w:val="00657A5F"/>
    <w:rsid w:val="00667126"/>
    <w:rsid w:val="00672DD7"/>
    <w:rsid w:val="00673479"/>
    <w:rsid w:val="00675E36"/>
    <w:rsid w:val="0068107E"/>
    <w:rsid w:val="00691AA2"/>
    <w:rsid w:val="006924FD"/>
    <w:rsid w:val="0069289A"/>
    <w:rsid w:val="006934FD"/>
    <w:rsid w:val="00693A8E"/>
    <w:rsid w:val="00693C3B"/>
    <w:rsid w:val="00693F05"/>
    <w:rsid w:val="00695B37"/>
    <w:rsid w:val="006A1B7A"/>
    <w:rsid w:val="006A2D04"/>
    <w:rsid w:val="006B1484"/>
    <w:rsid w:val="006B3E1F"/>
    <w:rsid w:val="006B40C9"/>
    <w:rsid w:val="006B46A4"/>
    <w:rsid w:val="006C26CC"/>
    <w:rsid w:val="006C3C4C"/>
    <w:rsid w:val="006C7E9C"/>
    <w:rsid w:val="006D5AEB"/>
    <w:rsid w:val="006D5BAF"/>
    <w:rsid w:val="006E0875"/>
    <w:rsid w:val="006E1464"/>
    <w:rsid w:val="006E2694"/>
    <w:rsid w:val="006E5600"/>
    <w:rsid w:val="006E73AB"/>
    <w:rsid w:val="006E78EA"/>
    <w:rsid w:val="006F3395"/>
    <w:rsid w:val="00703C5C"/>
    <w:rsid w:val="0070747E"/>
    <w:rsid w:val="007145F2"/>
    <w:rsid w:val="00716B77"/>
    <w:rsid w:val="007179F4"/>
    <w:rsid w:val="0072175D"/>
    <w:rsid w:val="0072442B"/>
    <w:rsid w:val="007276ED"/>
    <w:rsid w:val="00730592"/>
    <w:rsid w:val="00731732"/>
    <w:rsid w:val="0073409D"/>
    <w:rsid w:val="00734EF1"/>
    <w:rsid w:val="00735716"/>
    <w:rsid w:val="0074024D"/>
    <w:rsid w:val="007415FC"/>
    <w:rsid w:val="0074161F"/>
    <w:rsid w:val="007516C1"/>
    <w:rsid w:val="0075605B"/>
    <w:rsid w:val="00763921"/>
    <w:rsid w:val="0076705E"/>
    <w:rsid w:val="0076778F"/>
    <w:rsid w:val="00771016"/>
    <w:rsid w:val="007720CC"/>
    <w:rsid w:val="00776037"/>
    <w:rsid w:val="00784AD4"/>
    <w:rsid w:val="007878C9"/>
    <w:rsid w:val="00787FEC"/>
    <w:rsid w:val="00794368"/>
    <w:rsid w:val="007967A7"/>
    <w:rsid w:val="00797428"/>
    <w:rsid w:val="007A62A0"/>
    <w:rsid w:val="007B5C78"/>
    <w:rsid w:val="007C3B48"/>
    <w:rsid w:val="007C59F2"/>
    <w:rsid w:val="007C5F22"/>
    <w:rsid w:val="007D3324"/>
    <w:rsid w:val="007D3882"/>
    <w:rsid w:val="007D6360"/>
    <w:rsid w:val="007D6B53"/>
    <w:rsid w:val="007D75EC"/>
    <w:rsid w:val="007E23D6"/>
    <w:rsid w:val="007E654C"/>
    <w:rsid w:val="007E6911"/>
    <w:rsid w:val="007E7B6C"/>
    <w:rsid w:val="007F1B25"/>
    <w:rsid w:val="007F2472"/>
    <w:rsid w:val="00805FB9"/>
    <w:rsid w:val="008062D7"/>
    <w:rsid w:val="00810251"/>
    <w:rsid w:val="00817E88"/>
    <w:rsid w:val="008252CE"/>
    <w:rsid w:val="008261BC"/>
    <w:rsid w:val="00832C46"/>
    <w:rsid w:val="0083318B"/>
    <w:rsid w:val="008338AB"/>
    <w:rsid w:val="00834D12"/>
    <w:rsid w:val="0084191D"/>
    <w:rsid w:val="00846C7E"/>
    <w:rsid w:val="008514BC"/>
    <w:rsid w:val="00851AE8"/>
    <w:rsid w:val="00851C7B"/>
    <w:rsid w:val="00854DE0"/>
    <w:rsid w:val="008551C0"/>
    <w:rsid w:val="0085605F"/>
    <w:rsid w:val="0085657C"/>
    <w:rsid w:val="00856D20"/>
    <w:rsid w:val="008570D5"/>
    <w:rsid w:val="00862E39"/>
    <w:rsid w:val="00863BE0"/>
    <w:rsid w:val="00866BAF"/>
    <w:rsid w:val="00877F85"/>
    <w:rsid w:val="00881D33"/>
    <w:rsid w:val="00886240"/>
    <w:rsid w:val="00887CED"/>
    <w:rsid w:val="008934F8"/>
    <w:rsid w:val="00895914"/>
    <w:rsid w:val="00895FC1"/>
    <w:rsid w:val="00896CC5"/>
    <w:rsid w:val="008A235F"/>
    <w:rsid w:val="008A3E66"/>
    <w:rsid w:val="008A59BF"/>
    <w:rsid w:val="008A663E"/>
    <w:rsid w:val="008B30D8"/>
    <w:rsid w:val="008B4662"/>
    <w:rsid w:val="008B5508"/>
    <w:rsid w:val="008C0E86"/>
    <w:rsid w:val="008C16AA"/>
    <w:rsid w:val="008C6CBF"/>
    <w:rsid w:val="008D10D1"/>
    <w:rsid w:val="008D69E1"/>
    <w:rsid w:val="008D6C75"/>
    <w:rsid w:val="008D6DAA"/>
    <w:rsid w:val="008D7D93"/>
    <w:rsid w:val="008E0253"/>
    <w:rsid w:val="008E0365"/>
    <w:rsid w:val="008E26DA"/>
    <w:rsid w:val="008E48F4"/>
    <w:rsid w:val="008F02FC"/>
    <w:rsid w:val="00900975"/>
    <w:rsid w:val="00900E05"/>
    <w:rsid w:val="0090233A"/>
    <w:rsid w:val="00905932"/>
    <w:rsid w:val="00906A6E"/>
    <w:rsid w:val="009114EC"/>
    <w:rsid w:val="00912033"/>
    <w:rsid w:val="00923251"/>
    <w:rsid w:val="0092566D"/>
    <w:rsid w:val="00927FCE"/>
    <w:rsid w:val="00930822"/>
    <w:rsid w:val="009335D6"/>
    <w:rsid w:val="009345B0"/>
    <w:rsid w:val="0093563E"/>
    <w:rsid w:val="00936E80"/>
    <w:rsid w:val="00940F02"/>
    <w:rsid w:val="00942E0C"/>
    <w:rsid w:val="0094641E"/>
    <w:rsid w:val="00951D7F"/>
    <w:rsid w:val="00952BC3"/>
    <w:rsid w:val="00954C55"/>
    <w:rsid w:val="00961DF4"/>
    <w:rsid w:val="00967713"/>
    <w:rsid w:val="009739DD"/>
    <w:rsid w:val="00975351"/>
    <w:rsid w:val="009779B8"/>
    <w:rsid w:val="009828A3"/>
    <w:rsid w:val="009914C5"/>
    <w:rsid w:val="00991EA9"/>
    <w:rsid w:val="00992634"/>
    <w:rsid w:val="009A4E2B"/>
    <w:rsid w:val="009A5824"/>
    <w:rsid w:val="009B2B0F"/>
    <w:rsid w:val="009B5D91"/>
    <w:rsid w:val="009B70F9"/>
    <w:rsid w:val="009C5BB1"/>
    <w:rsid w:val="009C6420"/>
    <w:rsid w:val="009D7D50"/>
    <w:rsid w:val="009E1EBE"/>
    <w:rsid w:val="009E41F1"/>
    <w:rsid w:val="009E47C1"/>
    <w:rsid w:val="009F41CF"/>
    <w:rsid w:val="009F5CEB"/>
    <w:rsid w:val="009F7BD0"/>
    <w:rsid w:val="00A024A7"/>
    <w:rsid w:val="00A02F68"/>
    <w:rsid w:val="00A0350F"/>
    <w:rsid w:val="00A07001"/>
    <w:rsid w:val="00A07B35"/>
    <w:rsid w:val="00A15FE9"/>
    <w:rsid w:val="00A2057B"/>
    <w:rsid w:val="00A20B4E"/>
    <w:rsid w:val="00A21019"/>
    <w:rsid w:val="00A25F7A"/>
    <w:rsid w:val="00A27077"/>
    <w:rsid w:val="00A324BC"/>
    <w:rsid w:val="00A40089"/>
    <w:rsid w:val="00A40896"/>
    <w:rsid w:val="00A419DE"/>
    <w:rsid w:val="00A44876"/>
    <w:rsid w:val="00A50181"/>
    <w:rsid w:val="00A50A7F"/>
    <w:rsid w:val="00A51209"/>
    <w:rsid w:val="00A53287"/>
    <w:rsid w:val="00A54EB7"/>
    <w:rsid w:val="00A55579"/>
    <w:rsid w:val="00A60DE7"/>
    <w:rsid w:val="00A66CDB"/>
    <w:rsid w:val="00A75F92"/>
    <w:rsid w:val="00A82A71"/>
    <w:rsid w:val="00A85943"/>
    <w:rsid w:val="00A9108B"/>
    <w:rsid w:val="00A9116A"/>
    <w:rsid w:val="00A959CB"/>
    <w:rsid w:val="00AA012B"/>
    <w:rsid w:val="00AA15DD"/>
    <w:rsid w:val="00AA2F60"/>
    <w:rsid w:val="00AA3AC3"/>
    <w:rsid w:val="00AA5147"/>
    <w:rsid w:val="00AB0A75"/>
    <w:rsid w:val="00AB7722"/>
    <w:rsid w:val="00AC1AD7"/>
    <w:rsid w:val="00AC7821"/>
    <w:rsid w:val="00AC797A"/>
    <w:rsid w:val="00AD5FC7"/>
    <w:rsid w:val="00AD6561"/>
    <w:rsid w:val="00AE33C9"/>
    <w:rsid w:val="00AE4B1A"/>
    <w:rsid w:val="00AE4E6A"/>
    <w:rsid w:val="00AE5FF3"/>
    <w:rsid w:val="00AE7533"/>
    <w:rsid w:val="00AF4901"/>
    <w:rsid w:val="00B00D68"/>
    <w:rsid w:val="00B01F10"/>
    <w:rsid w:val="00B130EF"/>
    <w:rsid w:val="00B13AF8"/>
    <w:rsid w:val="00B1402C"/>
    <w:rsid w:val="00B15BB5"/>
    <w:rsid w:val="00B2299B"/>
    <w:rsid w:val="00B235A7"/>
    <w:rsid w:val="00B27F32"/>
    <w:rsid w:val="00B30D1A"/>
    <w:rsid w:val="00B329AE"/>
    <w:rsid w:val="00B339CC"/>
    <w:rsid w:val="00B363FD"/>
    <w:rsid w:val="00B40821"/>
    <w:rsid w:val="00B442F8"/>
    <w:rsid w:val="00B45948"/>
    <w:rsid w:val="00B47D38"/>
    <w:rsid w:val="00B503EC"/>
    <w:rsid w:val="00B50804"/>
    <w:rsid w:val="00B54C53"/>
    <w:rsid w:val="00B54E8F"/>
    <w:rsid w:val="00B60251"/>
    <w:rsid w:val="00B605A7"/>
    <w:rsid w:val="00B64469"/>
    <w:rsid w:val="00B67107"/>
    <w:rsid w:val="00B708A6"/>
    <w:rsid w:val="00B7202F"/>
    <w:rsid w:val="00B72BE6"/>
    <w:rsid w:val="00B765D0"/>
    <w:rsid w:val="00B80BFA"/>
    <w:rsid w:val="00B90278"/>
    <w:rsid w:val="00B91B2C"/>
    <w:rsid w:val="00B943E1"/>
    <w:rsid w:val="00B95552"/>
    <w:rsid w:val="00BA2BAC"/>
    <w:rsid w:val="00BA7190"/>
    <w:rsid w:val="00BB20CF"/>
    <w:rsid w:val="00BC02BE"/>
    <w:rsid w:val="00BC0BC3"/>
    <w:rsid w:val="00BC790C"/>
    <w:rsid w:val="00BC7BFC"/>
    <w:rsid w:val="00BD4E53"/>
    <w:rsid w:val="00BD5AAB"/>
    <w:rsid w:val="00BE04D5"/>
    <w:rsid w:val="00BE2F1E"/>
    <w:rsid w:val="00BF131B"/>
    <w:rsid w:val="00BF1B2F"/>
    <w:rsid w:val="00BF26B3"/>
    <w:rsid w:val="00C00CFC"/>
    <w:rsid w:val="00C03210"/>
    <w:rsid w:val="00C13055"/>
    <w:rsid w:val="00C1601E"/>
    <w:rsid w:val="00C165AB"/>
    <w:rsid w:val="00C1679E"/>
    <w:rsid w:val="00C262E0"/>
    <w:rsid w:val="00C36165"/>
    <w:rsid w:val="00C4190D"/>
    <w:rsid w:val="00C50EC2"/>
    <w:rsid w:val="00C512DE"/>
    <w:rsid w:val="00C536A8"/>
    <w:rsid w:val="00C57A3D"/>
    <w:rsid w:val="00C61EE9"/>
    <w:rsid w:val="00C634A0"/>
    <w:rsid w:val="00C640BE"/>
    <w:rsid w:val="00C7498E"/>
    <w:rsid w:val="00C77B35"/>
    <w:rsid w:val="00C80301"/>
    <w:rsid w:val="00C81212"/>
    <w:rsid w:val="00C91B7E"/>
    <w:rsid w:val="00C939AC"/>
    <w:rsid w:val="00C951E4"/>
    <w:rsid w:val="00C95643"/>
    <w:rsid w:val="00C97384"/>
    <w:rsid w:val="00CA0568"/>
    <w:rsid w:val="00CA1557"/>
    <w:rsid w:val="00CA78D0"/>
    <w:rsid w:val="00CC3813"/>
    <w:rsid w:val="00CD1B77"/>
    <w:rsid w:val="00CD2923"/>
    <w:rsid w:val="00CD79AC"/>
    <w:rsid w:val="00CE10FD"/>
    <w:rsid w:val="00CF7AC7"/>
    <w:rsid w:val="00D026E9"/>
    <w:rsid w:val="00D02D51"/>
    <w:rsid w:val="00D14667"/>
    <w:rsid w:val="00D165DE"/>
    <w:rsid w:val="00D225A4"/>
    <w:rsid w:val="00D2509D"/>
    <w:rsid w:val="00D257D5"/>
    <w:rsid w:val="00D30269"/>
    <w:rsid w:val="00D32103"/>
    <w:rsid w:val="00D36269"/>
    <w:rsid w:val="00D37FC0"/>
    <w:rsid w:val="00D41976"/>
    <w:rsid w:val="00D41F40"/>
    <w:rsid w:val="00D502C0"/>
    <w:rsid w:val="00D50F4F"/>
    <w:rsid w:val="00D51770"/>
    <w:rsid w:val="00D52C93"/>
    <w:rsid w:val="00D52DB1"/>
    <w:rsid w:val="00D52F67"/>
    <w:rsid w:val="00D5300C"/>
    <w:rsid w:val="00D54F31"/>
    <w:rsid w:val="00D57176"/>
    <w:rsid w:val="00D679D1"/>
    <w:rsid w:val="00D73B2D"/>
    <w:rsid w:val="00D81809"/>
    <w:rsid w:val="00D8331B"/>
    <w:rsid w:val="00D833ED"/>
    <w:rsid w:val="00D839D9"/>
    <w:rsid w:val="00D97C99"/>
    <w:rsid w:val="00DA29B9"/>
    <w:rsid w:val="00DA7EFC"/>
    <w:rsid w:val="00DB4A79"/>
    <w:rsid w:val="00DB5B82"/>
    <w:rsid w:val="00DC0A9C"/>
    <w:rsid w:val="00DC474E"/>
    <w:rsid w:val="00DD3691"/>
    <w:rsid w:val="00DD405D"/>
    <w:rsid w:val="00DD670E"/>
    <w:rsid w:val="00DE0703"/>
    <w:rsid w:val="00DE50EF"/>
    <w:rsid w:val="00DF145C"/>
    <w:rsid w:val="00DF4C9A"/>
    <w:rsid w:val="00DF73C2"/>
    <w:rsid w:val="00E03CAB"/>
    <w:rsid w:val="00E2246E"/>
    <w:rsid w:val="00E275A6"/>
    <w:rsid w:val="00E3600D"/>
    <w:rsid w:val="00E406D1"/>
    <w:rsid w:val="00E41B70"/>
    <w:rsid w:val="00E41DBB"/>
    <w:rsid w:val="00E4562F"/>
    <w:rsid w:val="00E460A8"/>
    <w:rsid w:val="00E46CE9"/>
    <w:rsid w:val="00E51A24"/>
    <w:rsid w:val="00E530E5"/>
    <w:rsid w:val="00E54AF0"/>
    <w:rsid w:val="00E65F7F"/>
    <w:rsid w:val="00E661AB"/>
    <w:rsid w:val="00E67A0F"/>
    <w:rsid w:val="00E705B8"/>
    <w:rsid w:val="00E70B43"/>
    <w:rsid w:val="00E711FF"/>
    <w:rsid w:val="00E731DF"/>
    <w:rsid w:val="00E80398"/>
    <w:rsid w:val="00E80B00"/>
    <w:rsid w:val="00E8454E"/>
    <w:rsid w:val="00E85317"/>
    <w:rsid w:val="00E93652"/>
    <w:rsid w:val="00EA58F6"/>
    <w:rsid w:val="00EB40D4"/>
    <w:rsid w:val="00EC0C03"/>
    <w:rsid w:val="00EC4645"/>
    <w:rsid w:val="00ED4FCC"/>
    <w:rsid w:val="00ED73C6"/>
    <w:rsid w:val="00EE0F29"/>
    <w:rsid w:val="00EE1B02"/>
    <w:rsid w:val="00EE2CC8"/>
    <w:rsid w:val="00EE68F5"/>
    <w:rsid w:val="00EF17BB"/>
    <w:rsid w:val="00F027E5"/>
    <w:rsid w:val="00F10855"/>
    <w:rsid w:val="00F15F36"/>
    <w:rsid w:val="00F16095"/>
    <w:rsid w:val="00F169AF"/>
    <w:rsid w:val="00F17247"/>
    <w:rsid w:val="00F2592E"/>
    <w:rsid w:val="00F30B32"/>
    <w:rsid w:val="00F41275"/>
    <w:rsid w:val="00F45C0C"/>
    <w:rsid w:val="00F47940"/>
    <w:rsid w:val="00F55BD0"/>
    <w:rsid w:val="00F55F78"/>
    <w:rsid w:val="00F57A61"/>
    <w:rsid w:val="00F62BEA"/>
    <w:rsid w:val="00F71A8D"/>
    <w:rsid w:val="00F740B4"/>
    <w:rsid w:val="00F778FC"/>
    <w:rsid w:val="00F900B7"/>
    <w:rsid w:val="00F93DB9"/>
    <w:rsid w:val="00F94435"/>
    <w:rsid w:val="00F975B5"/>
    <w:rsid w:val="00FA5C0B"/>
    <w:rsid w:val="00FB3418"/>
    <w:rsid w:val="00FB4782"/>
    <w:rsid w:val="00FC21E6"/>
    <w:rsid w:val="00FC4478"/>
    <w:rsid w:val="00FD0438"/>
    <w:rsid w:val="00FD2D7E"/>
    <w:rsid w:val="00FE1D1C"/>
    <w:rsid w:val="00FE2E8F"/>
    <w:rsid w:val="00FE4149"/>
    <w:rsid w:val="00FE7076"/>
    <w:rsid w:val="00FF074D"/>
    <w:rsid w:val="00FF5F61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C349D-FA1D-41E9-9522-A123B89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A9C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C0A9C"/>
    <w:pPr>
      <w:ind w:left="720"/>
      <w:contextualSpacing/>
    </w:pPr>
  </w:style>
  <w:style w:type="paragraph" w:customStyle="1" w:styleId="Default">
    <w:name w:val="Default"/>
    <w:rsid w:val="00DC0A9C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C0A9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C0A9C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ListParagraphChar">
    <w:name w:val="List Paragraph Char"/>
    <w:link w:val="ListParagraph"/>
    <w:uiPriority w:val="34"/>
    <w:rsid w:val="00730592"/>
    <w:rPr>
      <w:rFonts w:ascii="Book Antiqua" w:eastAsia="Times New Roman" w:hAnsi="Book Antiqua" w:cs="Times New Roman"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A75F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F92"/>
    <w:rPr>
      <w:rFonts w:ascii="Book Antiqua" w:eastAsia="Times New Roman" w:hAnsi="Book Antiqua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A75F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F92"/>
    <w:rPr>
      <w:rFonts w:ascii="Book Antiqua" w:eastAsia="Times New Roman" w:hAnsi="Book Antiqua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6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6AA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enetwork.h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qa.e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e.de/cms/?getObject=5&amp;getLang=d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qaa.ac.uk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qaahe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2775</Words>
  <Characters>15819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Dingo</dc:creator>
  <cp:keywords/>
  <dc:description/>
  <cp:lastModifiedBy>Pranvera Dingo</cp:lastModifiedBy>
  <cp:revision>2</cp:revision>
  <cp:lastPrinted>2020-02-28T08:52:00Z</cp:lastPrinted>
  <dcterms:created xsi:type="dcterms:W3CDTF">2023-05-04T09:52:00Z</dcterms:created>
  <dcterms:modified xsi:type="dcterms:W3CDTF">2023-05-04T09:52:00Z</dcterms:modified>
</cp:coreProperties>
</file>